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A3BA4" w14:textId="77777777" w:rsidR="00464FDE" w:rsidRPr="00967036" w:rsidRDefault="00464FDE" w:rsidP="00121AC2">
      <w:pPr>
        <w:pStyle w:val="DefaultText"/>
        <w:ind w:left="-426"/>
        <w:jc w:val="center"/>
        <w:rPr>
          <w:rFonts w:ascii="Arial" w:hAnsi="Arial" w:cs="Arial"/>
          <w:b/>
        </w:rPr>
      </w:pPr>
      <w:bookmarkStart w:id="0" w:name="_GoBack"/>
      <w:bookmarkEnd w:id="0"/>
      <w:r w:rsidRPr="00967036">
        <w:rPr>
          <w:rFonts w:ascii="Arial" w:hAnsi="Arial" w:cs="Arial"/>
          <w:b/>
        </w:rPr>
        <w:t>Renfrewshire Council</w:t>
      </w:r>
      <w:r w:rsidR="00FC1D36" w:rsidRPr="00967036">
        <w:rPr>
          <w:rFonts w:ascii="Arial" w:hAnsi="Arial" w:cs="Arial"/>
          <w:b/>
        </w:rPr>
        <w:t xml:space="preserve"> Children’s Services</w:t>
      </w:r>
    </w:p>
    <w:p w14:paraId="1B0F04CE" w14:textId="77777777" w:rsidR="00464FDE" w:rsidRDefault="00464FDE" w:rsidP="00E64023">
      <w:pPr>
        <w:pStyle w:val="DefaultText"/>
        <w:jc w:val="center"/>
        <w:rPr>
          <w:rFonts w:ascii="Arial" w:hAnsi="Arial" w:cs="Arial"/>
          <w:b/>
        </w:rPr>
      </w:pPr>
    </w:p>
    <w:p w14:paraId="2A3820FD" w14:textId="77777777" w:rsidR="00A57881" w:rsidRDefault="00B536FD" w:rsidP="00E64023">
      <w:pPr>
        <w:pStyle w:val="DefaultText"/>
        <w:jc w:val="center"/>
        <w:rPr>
          <w:rFonts w:ascii="Arial" w:hAnsi="Arial" w:cs="Arial"/>
          <w:b/>
        </w:rPr>
      </w:pPr>
      <w:r>
        <w:rPr>
          <w:rFonts w:ascii="Arial" w:hAnsi="Arial" w:cs="Arial"/>
          <w:b/>
        </w:rPr>
        <w:t>201</w:t>
      </w:r>
      <w:r w:rsidR="00150D62">
        <w:rPr>
          <w:rFonts w:ascii="Arial" w:hAnsi="Arial" w:cs="Arial"/>
          <w:b/>
        </w:rPr>
        <w:t>7</w:t>
      </w:r>
      <w:r>
        <w:rPr>
          <w:rFonts w:ascii="Arial" w:hAnsi="Arial" w:cs="Arial"/>
          <w:b/>
        </w:rPr>
        <w:t xml:space="preserve"> standards and quality report</w:t>
      </w:r>
      <w:r w:rsidR="00A57881">
        <w:rPr>
          <w:rFonts w:ascii="Arial" w:hAnsi="Arial" w:cs="Arial"/>
          <w:b/>
        </w:rPr>
        <w:t>, self-evaluation</w:t>
      </w:r>
    </w:p>
    <w:p w14:paraId="46564EB2" w14:textId="77777777" w:rsidR="005E4B47" w:rsidRDefault="00B536FD" w:rsidP="00E64023">
      <w:pPr>
        <w:pStyle w:val="DefaultText"/>
        <w:jc w:val="center"/>
        <w:rPr>
          <w:rFonts w:ascii="Arial" w:hAnsi="Arial" w:cs="Arial"/>
          <w:b/>
        </w:rPr>
      </w:pPr>
      <w:r>
        <w:rPr>
          <w:rFonts w:ascii="Arial" w:hAnsi="Arial" w:cs="Arial"/>
          <w:b/>
        </w:rPr>
        <w:t xml:space="preserve"> and 201</w:t>
      </w:r>
      <w:r w:rsidR="00150D62">
        <w:rPr>
          <w:rFonts w:ascii="Arial" w:hAnsi="Arial" w:cs="Arial"/>
          <w:b/>
        </w:rPr>
        <w:t>7</w:t>
      </w:r>
      <w:r>
        <w:rPr>
          <w:rFonts w:ascii="Arial" w:hAnsi="Arial" w:cs="Arial"/>
          <w:b/>
        </w:rPr>
        <w:t xml:space="preserve"> – 20</w:t>
      </w:r>
      <w:r w:rsidR="00150D62">
        <w:rPr>
          <w:rFonts w:ascii="Arial" w:hAnsi="Arial" w:cs="Arial"/>
          <w:b/>
        </w:rPr>
        <w:t>20</w:t>
      </w:r>
      <w:r w:rsidR="00A57881">
        <w:rPr>
          <w:rFonts w:ascii="Arial" w:hAnsi="Arial" w:cs="Arial"/>
          <w:b/>
        </w:rPr>
        <w:t xml:space="preserve"> establishment improvement p</w:t>
      </w:r>
      <w:r>
        <w:rPr>
          <w:rFonts w:ascii="Arial" w:hAnsi="Arial" w:cs="Arial"/>
          <w:b/>
        </w:rPr>
        <w:t>lan</w:t>
      </w:r>
    </w:p>
    <w:p w14:paraId="7815D2C2" w14:textId="77777777" w:rsidR="005E4B47" w:rsidRDefault="005E4B47" w:rsidP="00E64023">
      <w:pPr>
        <w:pStyle w:val="DefaultText"/>
        <w:jc w:val="center"/>
        <w:rPr>
          <w:rFonts w:ascii="Arial" w:hAnsi="Arial" w:cs="Arial"/>
          <w:b/>
        </w:rPr>
      </w:pPr>
    </w:p>
    <w:p w14:paraId="78436358" w14:textId="77777777" w:rsidR="00E64023" w:rsidRPr="00E64023" w:rsidRDefault="00967036" w:rsidP="00E64023">
      <w:pPr>
        <w:pStyle w:val="DefaultText"/>
        <w:jc w:val="center"/>
        <w:rPr>
          <w:rFonts w:ascii="Arial" w:hAnsi="Arial" w:cs="Arial"/>
        </w:rPr>
      </w:pPr>
      <w:r>
        <w:rPr>
          <w:rFonts w:ascii="Arial" w:hAnsi="Arial" w:cs="Arial"/>
          <w:b/>
        </w:rPr>
        <w:t xml:space="preserve"> P</w:t>
      </w:r>
      <w:r w:rsidR="00E64023" w:rsidRPr="00E64023">
        <w:rPr>
          <w:rFonts w:ascii="Arial" w:hAnsi="Arial" w:cs="Arial"/>
          <w:b/>
        </w:rPr>
        <w:t xml:space="preserve">ublication </w:t>
      </w:r>
      <w:r w:rsidR="00E64023">
        <w:rPr>
          <w:rFonts w:ascii="Arial" w:hAnsi="Arial" w:cs="Arial"/>
          <w:b/>
        </w:rPr>
        <w:t>c</w:t>
      </w:r>
      <w:r w:rsidR="00E64023" w:rsidRPr="00E64023">
        <w:rPr>
          <w:rFonts w:ascii="Arial" w:hAnsi="Arial" w:cs="Arial"/>
          <w:b/>
        </w:rPr>
        <w:t>ertificate</w:t>
      </w:r>
    </w:p>
    <w:p w14:paraId="4C47255F" w14:textId="77777777" w:rsidR="00E64023" w:rsidRPr="00E64023" w:rsidRDefault="00E64023" w:rsidP="00E64023">
      <w:pPr>
        <w:pStyle w:val="DefaultText"/>
        <w:jc w:val="center"/>
        <w:rPr>
          <w:rFonts w:ascii="Arial" w:hAnsi="Arial" w:cs="Arial"/>
        </w:rPr>
      </w:pPr>
    </w:p>
    <w:p w14:paraId="607197D5" w14:textId="39CC2167" w:rsidR="00A57881" w:rsidRDefault="003E6C76" w:rsidP="00A57881">
      <w:pPr>
        <w:pStyle w:val="DefaultText"/>
        <w:jc w:val="center"/>
        <w:rPr>
          <w:rFonts w:ascii="Arial" w:hAnsi="Arial" w:cs="Arial"/>
          <w:b/>
          <w:sz w:val="28"/>
          <w:szCs w:val="28"/>
          <w:u w:val="single"/>
        </w:rPr>
      </w:pPr>
      <w:r>
        <w:rPr>
          <w:rFonts w:ascii="Arial" w:hAnsi="Arial" w:cs="Arial"/>
          <w:b/>
          <w:sz w:val="28"/>
          <w:szCs w:val="28"/>
          <w:u w:val="single"/>
        </w:rPr>
        <w:t>JOHNSTONE HIGH SCHOOL</w:t>
      </w:r>
    </w:p>
    <w:p w14:paraId="00DABCEB" w14:textId="77777777" w:rsidR="00A57881" w:rsidRPr="00A57881" w:rsidRDefault="00A57881" w:rsidP="00A57881">
      <w:pPr>
        <w:pStyle w:val="DefaultText"/>
        <w:jc w:val="center"/>
        <w:rPr>
          <w:rFonts w:ascii="Arial" w:hAnsi="Arial" w:cs="Arial"/>
          <w:b/>
          <w:sz w:val="28"/>
          <w:szCs w:val="28"/>
          <w:u w:val="single"/>
        </w:rPr>
      </w:pPr>
    </w:p>
    <w:p w14:paraId="628E447B" w14:textId="77777777" w:rsidR="00E64023" w:rsidRPr="00A57881" w:rsidRDefault="009F02FD" w:rsidP="009F02FD">
      <w:pPr>
        <w:pStyle w:val="DefaultText"/>
        <w:spacing w:after="100" w:afterAutospacing="1"/>
        <w:jc w:val="center"/>
        <w:rPr>
          <w:rFonts w:ascii="Arial" w:hAnsi="Arial" w:cs="Arial"/>
          <w:sz w:val="22"/>
        </w:rPr>
      </w:pPr>
      <w:r>
        <w:rPr>
          <w:rFonts w:ascii="Arial" w:hAnsi="Arial" w:cs="Arial"/>
          <w:sz w:val="22"/>
        </w:rPr>
        <w:t xml:space="preserve">                                                                                                                               </w:t>
      </w:r>
      <w:r w:rsidR="00FB0675" w:rsidRPr="00E64023">
        <w:rPr>
          <w:rFonts w:ascii="Arial" w:hAnsi="Arial" w:cs="Arial"/>
          <w:sz w:val="22"/>
        </w:rPr>
        <w:t>Please tick (</w:t>
      </w:r>
      <w:r w:rsidR="00FB0675" w:rsidRPr="00E64023">
        <w:rPr>
          <w:rFonts w:ascii="Arial" w:hAnsi="Arial" w:cs="Arial"/>
          <w:sz w:val="22"/>
        </w:rPr>
        <w:sym w:font="Wingdings" w:char="F0FC"/>
      </w:r>
      <w:r w:rsidR="00FB0675" w:rsidRPr="00E64023">
        <w:rPr>
          <w:rFonts w:ascii="Arial" w:hAnsi="Arial" w:cs="Arial"/>
          <w:sz w:val="22"/>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8"/>
        <w:gridCol w:w="852"/>
        <w:gridCol w:w="850"/>
      </w:tblGrid>
      <w:tr w:rsidR="00FB0675" w:rsidRPr="00E64023" w14:paraId="0C8ECB4A" w14:textId="77777777" w:rsidTr="00224F5F">
        <w:tc>
          <w:tcPr>
            <w:tcW w:w="8789" w:type="dxa"/>
            <w:tcBorders>
              <w:top w:val="nil"/>
              <w:left w:val="nil"/>
            </w:tcBorders>
          </w:tcPr>
          <w:p w14:paraId="06E61CF9" w14:textId="77777777" w:rsidR="00FB0675" w:rsidRPr="0014594C" w:rsidRDefault="00FB0675" w:rsidP="00224F5F">
            <w:pPr>
              <w:tabs>
                <w:tab w:val="left" w:pos="318"/>
              </w:tabs>
              <w:ind w:firstLine="142"/>
              <w:rPr>
                <w:rFonts w:ascii="Arial" w:eastAsia="Calibri" w:hAnsi="Arial" w:cs="Arial"/>
              </w:rPr>
            </w:pPr>
          </w:p>
        </w:tc>
        <w:tc>
          <w:tcPr>
            <w:tcW w:w="850" w:type="dxa"/>
          </w:tcPr>
          <w:p w14:paraId="44F225D1" w14:textId="77777777" w:rsidR="00FB0675" w:rsidRPr="0014594C" w:rsidRDefault="00FB0675" w:rsidP="00224F5F">
            <w:pPr>
              <w:pStyle w:val="DefaultText"/>
              <w:tabs>
                <w:tab w:val="left" w:pos="318"/>
              </w:tabs>
              <w:ind w:firstLine="142"/>
              <w:jc w:val="center"/>
              <w:rPr>
                <w:rFonts w:ascii="Arial" w:eastAsia="Calibri" w:hAnsi="Arial" w:cs="Arial"/>
                <w:b/>
              </w:rPr>
            </w:pPr>
            <w:r w:rsidRPr="0014594C">
              <w:rPr>
                <w:rFonts w:ascii="Arial" w:eastAsia="Calibri" w:hAnsi="Arial" w:cs="Arial"/>
                <w:b/>
              </w:rPr>
              <w:t>Yes</w:t>
            </w:r>
          </w:p>
        </w:tc>
        <w:tc>
          <w:tcPr>
            <w:tcW w:w="851" w:type="dxa"/>
          </w:tcPr>
          <w:p w14:paraId="18A1A6F5" w14:textId="77777777" w:rsidR="00FB0675" w:rsidRPr="0014594C" w:rsidRDefault="00FB0675" w:rsidP="00224F5F">
            <w:pPr>
              <w:pStyle w:val="DefaultText"/>
              <w:tabs>
                <w:tab w:val="left" w:pos="318"/>
              </w:tabs>
              <w:ind w:firstLine="142"/>
              <w:jc w:val="center"/>
              <w:rPr>
                <w:rFonts w:ascii="Arial" w:eastAsia="Calibri" w:hAnsi="Arial" w:cs="Arial"/>
                <w:b/>
              </w:rPr>
            </w:pPr>
            <w:r w:rsidRPr="0014594C">
              <w:rPr>
                <w:rFonts w:ascii="Arial" w:eastAsia="Calibri" w:hAnsi="Arial" w:cs="Arial"/>
                <w:b/>
              </w:rPr>
              <w:t>No</w:t>
            </w:r>
          </w:p>
        </w:tc>
      </w:tr>
      <w:tr w:rsidR="00224F5F" w:rsidRPr="00E64023" w14:paraId="224A90E6" w14:textId="77777777" w:rsidTr="00224F5F">
        <w:tc>
          <w:tcPr>
            <w:tcW w:w="10490" w:type="dxa"/>
            <w:gridSpan w:val="3"/>
          </w:tcPr>
          <w:p w14:paraId="5D1997E5" w14:textId="77777777" w:rsidR="00224F5F" w:rsidRDefault="00224F5F" w:rsidP="00224F5F">
            <w:pPr>
              <w:tabs>
                <w:tab w:val="left" w:pos="318"/>
              </w:tabs>
              <w:rPr>
                <w:rFonts w:ascii="Arial" w:eastAsia="Calibri" w:hAnsi="Arial" w:cs="Arial"/>
                <w:b/>
              </w:rPr>
            </w:pPr>
            <w:r>
              <w:rPr>
                <w:rFonts w:ascii="Arial" w:eastAsia="Calibri" w:hAnsi="Arial" w:cs="Arial"/>
                <w:b/>
              </w:rPr>
              <w:t>1</w:t>
            </w:r>
            <w:r w:rsidRPr="0014594C">
              <w:rPr>
                <w:rFonts w:ascii="Arial" w:eastAsia="Calibri" w:hAnsi="Arial" w:cs="Arial"/>
                <w:b/>
              </w:rPr>
              <w:t>.</w:t>
            </w:r>
            <w:r w:rsidRPr="0014594C">
              <w:rPr>
                <w:rFonts w:ascii="Arial" w:eastAsia="Calibri" w:hAnsi="Arial" w:cs="Arial"/>
                <w:b/>
              </w:rPr>
              <w:tab/>
            </w:r>
            <w:r>
              <w:rPr>
                <w:rFonts w:ascii="Arial" w:eastAsia="Calibri" w:hAnsi="Arial" w:cs="Arial"/>
                <w:b/>
              </w:rPr>
              <w:t>Our standards and quality report</w:t>
            </w:r>
            <w:r w:rsidR="001B1F59">
              <w:rPr>
                <w:rFonts w:ascii="Arial" w:eastAsia="Calibri" w:hAnsi="Arial" w:cs="Arial"/>
                <w:b/>
              </w:rPr>
              <w:t xml:space="preserve"> and self-evaluation</w:t>
            </w:r>
            <w:r>
              <w:rPr>
                <w:rFonts w:ascii="Arial" w:eastAsia="Calibri" w:hAnsi="Arial" w:cs="Arial"/>
                <w:b/>
              </w:rPr>
              <w:t>:</w:t>
            </w:r>
          </w:p>
          <w:p w14:paraId="39E50701" w14:textId="77777777" w:rsidR="00224F5F" w:rsidRPr="00FB0675" w:rsidRDefault="00224F5F" w:rsidP="00224F5F">
            <w:pPr>
              <w:pStyle w:val="DefaultText"/>
              <w:tabs>
                <w:tab w:val="left" w:pos="318"/>
              </w:tabs>
              <w:ind w:firstLine="142"/>
              <w:jc w:val="center"/>
              <w:rPr>
                <w:rFonts w:ascii="Arial" w:eastAsia="Calibri" w:hAnsi="Arial" w:cs="Arial"/>
                <w:b/>
                <w:sz w:val="22"/>
                <w:szCs w:val="22"/>
              </w:rPr>
            </w:pPr>
          </w:p>
        </w:tc>
      </w:tr>
      <w:tr w:rsidR="00FB0675" w:rsidRPr="00E64023" w14:paraId="7571D031" w14:textId="77777777" w:rsidTr="00224F5F">
        <w:tc>
          <w:tcPr>
            <w:tcW w:w="8789" w:type="dxa"/>
            <w:tcBorders>
              <w:bottom w:val="single" w:sz="4" w:space="0" w:color="000000"/>
            </w:tcBorders>
          </w:tcPr>
          <w:p w14:paraId="21A591BC" w14:textId="77777777" w:rsidR="00224F5F" w:rsidRPr="00FB0675" w:rsidRDefault="00FB0675" w:rsidP="00A57881">
            <w:pPr>
              <w:pStyle w:val="DefaultText"/>
              <w:numPr>
                <w:ilvl w:val="0"/>
                <w:numId w:val="32"/>
              </w:numPr>
              <w:tabs>
                <w:tab w:val="left" w:pos="318"/>
              </w:tabs>
              <w:rPr>
                <w:rFonts w:ascii="Arial" w:eastAsia="Calibri" w:hAnsi="Arial" w:cs="Arial"/>
                <w:sz w:val="22"/>
                <w:szCs w:val="22"/>
              </w:rPr>
            </w:pPr>
            <w:r w:rsidRPr="00FB0675">
              <w:rPr>
                <w:rFonts w:ascii="Arial" w:eastAsia="Calibri" w:hAnsi="Arial" w:cs="Arial"/>
                <w:sz w:val="22"/>
                <w:szCs w:val="22"/>
              </w:rPr>
              <w:t>follows the service’s guidance on the completion of standards and quality</w:t>
            </w:r>
            <w:r w:rsidR="00150D62">
              <w:rPr>
                <w:rFonts w:ascii="Arial" w:eastAsia="Calibri" w:hAnsi="Arial" w:cs="Arial"/>
                <w:sz w:val="22"/>
                <w:szCs w:val="22"/>
              </w:rPr>
              <w:t xml:space="preserve"> and self-evaluation</w:t>
            </w:r>
            <w:r w:rsidRPr="00FB0675">
              <w:rPr>
                <w:rFonts w:ascii="Arial" w:eastAsia="Calibri" w:hAnsi="Arial" w:cs="Arial"/>
                <w:sz w:val="22"/>
                <w:szCs w:val="22"/>
              </w:rPr>
              <w:t>; and</w:t>
            </w:r>
          </w:p>
        </w:tc>
        <w:tc>
          <w:tcPr>
            <w:tcW w:w="850" w:type="dxa"/>
            <w:tcBorders>
              <w:bottom w:val="single" w:sz="4" w:space="0" w:color="000000"/>
            </w:tcBorders>
            <w:vAlign w:val="center"/>
          </w:tcPr>
          <w:p w14:paraId="67D4AC64" w14:textId="0C289245" w:rsidR="00FB0675" w:rsidRPr="00FB0675" w:rsidRDefault="003E6C76" w:rsidP="00224F5F">
            <w:pPr>
              <w:pStyle w:val="DefaultText"/>
              <w:tabs>
                <w:tab w:val="left" w:pos="318"/>
              </w:tabs>
              <w:ind w:firstLine="142"/>
              <w:jc w:val="center"/>
              <w:rPr>
                <w:rFonts w:ascii="Arial" w:eastAsia="Calibri" w:hAnsi="Arial" w:cs="Arial"/>
                <w:b/>
                <w:sz w:val="22"/>
                <w:szCs w:val="22"/>
              </w:rPr>
            </w:pPr>
            <w:r>
              <w:rPr>
                <w:rFonts w:ascii="Arial" w:eastAsia="Calibri" w:hAnsi="Arial" w:cs="Arial"/>
                <w:b/>
                <w:sz w:val="22"/>
                <w:szCs w:val="22"/>
              </w:rPr>
              <w:t>x</w:t>
            </w:r>
          </w:p>
        </w:tc>
        <w:tc>
          <w:tcPr>
            <w:tcW w:w="851" w:type="dxa"/>
            <w:tcBorders>
              <w:bottom w:val="single" w:sz="4" w:space="0" w:color="000000"/>
            </w:tcBorders>
            <w:vAlign w:val="center"/>
          </w:tcPr>
          <w:p w14:paraId="64E66306" w14:textId="77777777" w:rsidR="00FB0675" w:rsidRPr="00FB0675" w:rsidRDefault="00FB0675" w:rsidP="00224F5F">
            <w:pPr>
              <w:pStyle w:val="DefaultText"/>
              <w:tabs>
                <w:tab w:val="left" w:pos="318"/>
              </w:tabs>
              <w:ind w:firstLine="142"/>
              <w:jc w:val="center"/>
              <w:rPr>
                <w:rFonts w:ascii="Arial" w:eastAsia="Calibri" w:hAnsi="Arial" w:cs="Arial"/>
                <w:b/>
                <w:sz w:val="22"/>
                <w:szCs w:val="22"/>
              </w:rPr>
            </w:pPr>
          </w:p>
        </w:tc>
      </w:tr>
      <w:tr w:rsidR="00FB0675" w:rsidRPr="00E64023" w14:paraId="5140819A" w14:textId="77777777" w:rsidTr="00224F5F">
        <w:tc>
          <w:tcPr>
            <w:tcW w:w="8789" w:type="dxa"/>
            <w:tcBorders>
              <w:bottom w:val="single" w:sz="4" w:space="0" w:color="000000"/>
            </w:tcBorders>
          </w:tcPr>
          <w:p w14:paraId="2A4CE109" w14:textId="77777777" w:rsidR="00FB0675" w:rsidRPr="00FB0675" w:rsidRDefault="00FB0675" w:rsidP="008A5E80">
            <w:pPr>
              <w:pStyle w:val="DefaultText"/>
              <w:numPr>
                <w:ilvl w:val="0"/>
                <w:numId w:val="32"/>
              </w:numPr>
              <w:tabs>
                <w:tab w:val="left" w:pos="318"/>
              </w:tabs>
              <w:rPr>
                <w:rFonts w:ascii="Arial" w:eastAsia="Calibri" w:hAnsi="Arial" w:cs="Arial"/>
                <w:sz w:val="22"/>
                <w:szCs w:val="22"/>
              </w:rPr>
            </w:pPr>
            <w:r w:rsidRPr="00FB0675">
              <w:rPr>
                <w:rFonts w:ascii="Arial" w:eastAsia="Calibri" w:hAnsi="Arial" w:cs="Arial"/>
                <w:sz w:val="22"/>
                <w:szCs w:val="22"/>
              </w:rPr>
              <w:t xml:space="preserve">identifies areas for development (which are detailed in </w:t>
            </w:r>
            <w:r w:rsidR="008A5E80">
              <w:rPr>
                <w:rFonts w:ascii="Arial" w:eastAsia="Calibri" w:hAnsi="Arial" w:cs="Arial"/>
                <w:sz w:val="22"/>
                <w:szCs w:val="22"/>
              </w:rPr>
              <w:t>our</w:t>
            </w:r>
            <w:r w:rsidRPr="00FB0675">
              <w:rPr>
                <w:rFonts w:ascii="Arial" w:eastAsia="Calibri" w:hAnsi="Arial" w:cs="Arial"/>
                <w:sz w:val="22"/>
                <w:szCs w:val="22"/>
              </w:rPr>
              <w:t xml:space="preserve"> improvement plan)</w:t>
            </w:r>
          </w:p>
        </w:tc>
        <w:tc>
          <w:tcPr>
            <w:tcW w:w="850" w:type="dxa"/>
            <w:tcBorders>
              <w:bottom w:val="single" w:sz="4" w:space="0" w:color="000000"/>
            </w:tcBorders>
            <w:vAlign w:val="center"/>
          </w:tcPr>
          <w:p w14:paraId="6261EC36" w14:textId="60F58C60" w:rsidR="00FB0675" w:rsidRPr="00FB0675" w:rsidRDefault="003E6C76" w:rsidP="00224F5F">
            <w:pPr>
              <w:pStyle w:val="DefaultText"/>
              <w:tabs>
                <w:tab w:val="left" w:pos="318"/>
              </w:tabs>
              <w:ind w:firstLine="142"/>
              <w:jc w:val="center"/>
              <w:rPr>
                <w:rFonts w:ascii="Arial" w:eastAsia="Calibri" w:hAnsi="Arial" w:cs="Arial"/>
                <w:b/>
                <w:sz w:val="22"/>
                <w:szCs w:val="22"/>
              </w:rPr>
            </w:pPr>
            <w:r>
              <w:rPr>
                <w:rFonts w:ascii="Arial" w:eastAsia="Calibri" w:hAnsi="Arial" w:cs="Arial"/>
                <w:b/>
                <w:sz w:val="22"/>
                <w:szCs w:val="22"/>
              </w:rPr>
              <w:t>x</w:t>
            </w:r>
          </w:p>
        </w:tc>
        <w:tc>
          <w:tcPr>
            <w:tcW w:w="851" w:type="dxa"/>
            <w:tcBorders>
              <w:bottom w:val="single" w:sz="4" w:space="0" w:color="000000"/>
            </w:tcBorders>
            <w:vAlign w:val="center"/>
          </w:tcPr>
          <w:p w14:paraId="61AFBA91" w14:textId="77777777" w:rsidR="00224F5F" w:rsidRDefault="00224F5F" w:rsidP="00224F5F">
            <w:pPr>
              <w:pStyle w:val="DefaultText"/>
              <w:tabs>
                <w:tab w:val="left" w:pos="318"/>
              </w:tabs>
              <w:ind w:firstLine="142"/>
              <w:jc w:val="center"/>
              <w:rPr>
                <w:rFonts w:ascii="Arial" w:eastAsia="Calibri" w:hAnsi="Arial" w:cs="Arial"/>
                <w:b/>
                <w:sz w:val="22"/>
                <w:szCs w:val="22"/>
              </w:rPr>
            </w:pPr>
          </w:p>
          <w:p w14:paraId="2D953C8C" w14:textId="77777777" w:rsidR="00224F5F" w:rsidRPr="00FB0675" w:rsidRDefault="00224F5F" w:rsidP="00224F5F">
            <w:pPr>
              <w:pStyle w:val="DefaultText"/>
              <w:tabs>
                <w:tab w:val="left" w:pos="318"/>
              </w:tabs>
              <w:ind w:firstLine="142"/>
              <w:jc w:val="center"/>
              <w:rPr>
                <w:rFonts w:ascii="Arial" w:eastAsia="Calibri" w:hAnsi="Arial" w:cs="Arial"/>
                <w:b/>
                <w:sz w:val="22"/>
                <w:szCs w:val="22"/>
              </w:rPr>
            </w:pPr>
          </w:p>
        </w:tc>
      </w:tr>
      <w:tr w:rsidR="00224F5F" w:rsidRPr="00E64023" w14:paraId="68CF32F2" w14:textId="77777777" w:rsidTr="00224F5F">
        <w:tc>
          <w:tcPr>
            <w:tcW w:w="10490" w:type="dxa"/>
            <w:gridSpan w:val="3"/>
            <w:tcBorders>
              <w:top w:val="nil"/>
            </w:tcBorders>
          </w:tcPr>
          <w:p w14:paraId="32B8DA5F" w14:textId="77777777" w:rsidR="00224F5F" w:rsidRDefault="00224F5F" w:rsidP="00224F5F">
            <w:pPr>
              <w:pStyle w:val="DefaultText"/>
              <w:tabs>
                <w:tab w:val="left" w:pos="318"/>
              </w:tabs>
              <w:rPr>
                <w:rFonts w:ascii="Arial" w:eastAsia="Calibri" w:hAnsi="Arial" w:cs="Arial"/>
                <w:b/>
              </w:rPr>
            </w:pPr>
            <w:r>
              <w:rPr>
                <w:rFonts w:ascii="Arial" w:eastAsia="Calibri" w:hAnsi="Arial" w:cs="Arial"/>
                <w:b/>
              </w:rPr>
              <w:t xml:space="preserve">2. </w:t>
            </w:r>
            <w:r w:rsidRPr="0014594C">
              <w:rPr>
                <w:rFonts w:ascii="Arial" w:eastAsia="Calibri" w:hAnsi="Arial" w:cs="Arial"/>
                <w:b/>
              </w:rPr>
              <w:t xml:space="preserve">The plan </w:t>
            </w:r>
            <w:r>
              <w:rPr>
                <w:rFonts w:ascii="Arial" w:eastAsia="Calibri" w:hAnsi="Arial" w:cs="Arial"/>
                <w:b/>
              </w:rPr>
              <w:t>addresses how we will</w:t>
            </w:r>
            <w:r w:rsidRPr="0014594C">
              <w:rPr>
                <w:rFonts w:ascii="Arial" w:eastAsia="Calibri" w:hAnsi="Arial" w:cs="Arial"/>
                <w:b/>
              </w:rPr>
              <w:t xml:space="preserve"> </w:t>
            </w:r>
            <w:r>
              <w:rPr>
                <w:rFonts w:ascii="Arial" w:eastAsia="Calibri" w:hAnsi="Arial" w:cs="Arial"/>
                <w:b/>
              </w:rPr>
              <w:t>work towards achieving</w:t>
            </w:r>
            <w:r w:rsidRPr="0014594C">
              <w:rPr>
                <w:rFonts w:ascii="Arial" w:eastAsia="Calibri" w:hAnsi="Arial" w:cs="Arial"/>
                <w:b/>
              </w:rPr>
              <w:t xml:space="preserve"> </w:t>
            </w:r>
            <w:r>
              <w:rPr>
                <w:rFonts w:ascii="Arial" w:eastAsia="Calibri" w:hAnsi="Arial" w:cs="Arial"/>
                <w:b/>
              </w:rPr>
              <w:t>national and</w:t>
            </w:r>
            <w:r w:rsidR="009D4308">
              <w:rPr>
                <w:rFonts w:ascii="Arial" w:eastAsia="Calibri" w:hAnsi="Arial" w:cs="Arial"/>
                <w:b/>
              </w:rPr>
              <w:t xml:space="preserve"> </w:t>
            </w:r>
            <w:r>
              <w:rPr>
                <w:rFonts w:ascii="Arial" w:eastAsia="Calibri" w:hAnsi="Arial" w:cs="Arial"/>
                <w:b/>
              </w:rPr>
              <w:t xml:space="preserve">Council priorities, </w:t>
            </w:r>
            <w:r w:rsidR="00A57881">
              <w:rPr>
                <w:rFonts w:ascii="Arial" w:eastAsia="Calibri" w:hAnsi="Arial" w:cs="Arial"/>
                <w:b/>
              </w:rPr>
              <w:t xml:space="preserve">         </w:t>
            </w:r>
            <w:r>
              <w:rPr>
                <w:rFonts w:ascii="Arial" w:eastAsia="Calibri" w:hAnsi="Arial" w:cs="Arial"/>
                <w:b/>
              </w:rPr>
              <w:t>as well as those of our school community</w:t>
            </w:r>
          </w:p>
          <w:p w14:paraId="789E37CA" w14:textId="77777777" w:rsidR="00224F5F" w:rsidRDefault="00224F5F" w:rsidP="00224F5F">
            <w:pPr>
              <w:pStyle w:val="DefaultText"/>
              <w:tabs>
                <w:tab w:val="left" w:pos="318"/>
              </w:tabs>
              <w:ind w:firstLine="142"/>
              <w:jc w:val="center"/>
              <w:rPr>
                <w:rFonts w:ascii="Arial" w:eastAsia="Calibri" w:hAnsi="Arial" w:cs="Arial"/>
                <w:b/>
                <w:sz w:val="22"/>
                <w:szCs w:val="22"/>
              </w:rPr>
            </w:pPr>
          </w:p>
        </w:tc>
      </w:tr>
      <w:tr w:rsidR="00224F5F" w:rsidRPr="00E64023" w14:paraId="4F379634" w14:textId="77777777" w:rsidTr="00224F5F">
        <w:tc>
          <w:tcPr>
            <w:tcW w:w="8789" w:type="dxa"/>
          </w:tcPr>
          <w:p w14:paraId="6FE263C6" w14:textId="77777777" w:rsidR="00224F5F" w:rsidRPr="00FB0675" w:rsidRDefault="00224F5F" w:rsidP="00A57881">
            <w:pPr>
              <w:pStyle w:val="Arial11"/>
              <w:numPr>
                <w:ilvl w:val="0"/>
                <w:numId w:val="33"/>
              </w:numPr>
              <w:tabs>
                <w:tab w:val="left" w:pos="318"/>
              </w:tabs>
              <w:spacing w:line="240" w:lineRule="auto"/>
            </w:pPr>
            <w:r w:rsidRPr="00FB0675">
              <w:t xml:space="preserve">Do the actions within our </w:t>
            </w:r>
            <w:r>
              <w:t>establishment</w:t>
            </w:r>
            <w:r w:rsidRPr="00FB0675">
              <w:t xml:space="preserve"> improvement plan work towards achieving excellence and equity for all learners?</w:t>
            </w:r>
          </w:p>
        </w:tc>
        <w:tc>
          <w:tcPr>
            <w:tcW w:w="850" w:type="dxa"/>
            <w:vAlign w:val="center"/>
          </w:tcPr>
          <w:p w14:paraId="5B1A986A" w14:textId="1AAB9DCD" w:rsidR="00224F5F" w:rsidRPr="00FB0675" w:rsidRDefault="003E6C76" w:rsidP="00224F5F">
            <w:pPr>
              <w:pStyle w:val="DefaultText"/>
              <w:tabs>
                <w:tab w:val="left" w:pos="318"/>
              </w:tabs>
              <w:ind w:firstLine="142"/>
              <w:jc w:val="center"/>
              <w:rPr>
                <w:rFonts w:ascii="Arial" w:eastAsia="Calibri" w:hAnsi="Arial" w:cs="Arial"/>
                <w:b/>
                <w:sz w:val="22"/>
                <w:szCs w:val="22"/>
              </w:rPr>
            </w:pPr>
            <w:r>
              <w:rPr>
                <w:rFonts w:ascii="Arial" w:eastAsia="Calibri" w:hAnsi="Arial" w:cs="Arial"/>
                <w:b/>
                <w:sz w:val="22"/>
                <w:szCs w:val="22"/>
              </w:rPr>
              <w:t>x</w:t>
            </w:r>
          </w:p>
        </w:tc>
        <w:tc>
          <w:tcPr>
            <w:tcW w:w="851" w:type="dxa"/>
            <w:vAlign w:val="center"/>
          </w:tcPr>
          <w:p w14:paraId="26561385" w14:textId="77777777" w:rsidR="00224F5F" w:rsidRDefault="00224F5F" w:rsidP="00224F5F">
            <w:pPr>
              <w:pStyle w:val="DefaultText"/>
              <w:tabs>
                <w:tab w:val="left" w:pos="318"/>
              </w:tabs>
              <w:ind w:firstLine="142"/>
              <w:jc w:val="center"/>
              <w:rPr>
                <w:rFonts w:ascii="Arial" w:eastAsia="Calibri" w:hAnsi="Arial" w:cs="Arial"/>
                <w:b/>
                <w:sz w:val="22"/>
                <w:szCs w:val="22"/>
              </w:rPr>
            </w:pPr>
          </w:p>
        </w:tc>
      </w:tr>
      <w:tr w:rsidR="00224F5F" w:rsidRPr="00E64023" w14:paraId="47EAC1FA" w14:textId="77777777" w:rsidTr="00224F5F">
        <w:tc>
          <w:tcPr>
            <w:tcW w:w="8789" w:type="dxa"/>
            <w:tcBorders>
              <w:bottom w:val="single" w:sz="4" w:space="0" w:color="000000"/>
            </w:tcBorders>
          </w:tcPr>
          <w:p w14:paraId="228A2E45" w14:textId="77777777" w:rsidR="00224F5F" w:rsidRPr="00FB0675" w:rsidRDefault="00224F5F" w:rsidP="00A57881">
            <w:pPr>
              <w:pStyle w:val="Arial11"/>
              <w:numPr>
                <w:ilvl w:val="0"/>
                <w:numId w:val="33"/>
              </w:numPr>
              <w:tabs>
                <w:tab w:val="left" w:pos="318"/>
              </w:tabs>
              <w:spacing w:line="240" w:lineRule="auto"/>
            </w:pPr>
            <w:r w:rsidRPr="00FB0675">
              <w:t xml:space="preserve">Does our plan address the four </w:t>
            </w:r>
            <w:r w:rsidR="00A57881">
              <w:t xml:space="preserve">national improvement framework </w:t>
            </w:r>
            <w:r w:rsidRPr="00FB0675">
              <w:t>priorities of:</w:t>
            </w:r>
          </w:p>
          <w:p w14:paraId="2A1DDDB1" w14:textId="77777777" w:rsidR="00224F5F" w:rsidRPr="00FB0675" w:rsidRDefault="00A57881" w:rsidP="00A57881">
            <w:pPr>
              <w:pStyle w:val="Arial11"/>
              <w:numPr>
                <w:ilvl w:val="0"/>
                <w:numId w:val="33"/>
              </w:numPr>
              <w:tabs>
                <w:tab w:val="left" w:pos="1310"/>
              </w:tabs>
              <w:spacing w:line="240" w:lineRule="auto"/>
              <w:ind w:left="1168"/>
            </w:pPr>
            <w:r>
              <w:t>i</w:t>
            </w:r>
            <w:r w:rsidR="00224F5F" w:rsidRPr="00FB0675">
              <w:t>mprovement in attainment, particularly in literacy and numeracy;</w:t>
            </w:r>
          </w:p>
          <w:p w14:paraId="56CE93DC" w14:textId="77777777" w:rsidR="00224F5F" w:rsidRPr="00FB0675" w:rsidRDefault="00A57881" w:rsidP="00A57881">
            <w:pPr>
              <w:pStyle w:val="Arial11"/>
              <w:numPr>
                <w:ilvl w:val="0"/>
                <w:numId w:val="33"/>
              </w:numPr>
              <w:tabs>
                <w:tab w:val="left" w:pos="1310"/>
              </w:tabs>
              <w:spacing w:line="240" w:lineRule="auto"/>
              <w:ind w:left="1168"/>
            </w:pPr>
            <w:r>
              <w:t>c</w:t>
            </w:r>
            <w:r w:rsidR="00224F5F" w:rsidRPr="00FB0675">
              <w:t xml:space="preserve">losing the attainment gap between the most and least disadvantaged </w:t>
            </w:r>
            <w:r w:rsidR="00224F5F" w:rsidRPr="00FB0675">
              <w:tab/>
              <w:t xml:space="preserve">children; </w:t>
            </w:r>
          </w:p>
          <w:p w14:paraId="4E0B407A" w14:textId="77777777" w:rsidR="00224F5F" w:rsidRPr="00FB0675" w:rsidRDefault="00A57881" w:rsidP="00A57881">
            <w:pPr>
              <w:pStyle w:val="Arial11"/>
              <w:numPr>
                <w:ilvl w:val="0"/>
                <w:numId w:val="33"/>
              </w:numPr>
              <w:tabs>
                <w:tab w:val="left" w:pos="1310"/>
              </w:tabs>
              <w:spacing w:line="240" w:lineRule="auto"/>
              <w:ind w:left="1168"/>
            </w:pPr>
            <w:r>
              <w:t>i</w:t>
            </w:r>
            <w:r w:rsidR="00224F5F" w:rsidRPr="00FB0675">
              <w:t>mprovement in children and young people’s health and wellbeing; and</w:t>
            </w:r>
          </w:p>
          <w:p w14:paraId="20B57531" w14:textId="77777777" w:rsidR="00224F5F" w:rsidRPr="00FB0675" w:rsidRDefault="00A57881" w:rsidP="00A57881">
            <w:pPr>
              <w:pStyle w:val="Arial11"/>
              <w:numPr>
                <w:ilvl w:val="0"/>
                <w:numId w:val="33"/>
              </w:numPr>
              <w:tabs>
                <w:tab w:val="left" w:pos="1310"/>
              </w:tabs>
              <w:spacing w:line="240" w:lineRule="auto"/>
              <w:ind w:left="1168"/>
            </w:pPr>
            <w:r>
              <w:t>i</w:t>
            </w:r>
            <w:r w:rsidR="00224F5F" w:rsidRPr="00FB0675">
              <w:t xml:space="preserve">mprovement in employability skills and sustained, positive school leaver </w:t>
            </w:r>
            <w:r w:rsidR="00224F5F" w:rsidRPr="00FB0675">
              <w:tab/>
              <w:t>destinations for all young people?</w:t>
            </w:r>
          </w:p>
        </w:tc>
        <w:tc>
          <w:tcPr>
            <w:tcW w:w="850" w:type="dxa"/>
            <w:tcBorders>
              <w:bottom w:val="single" w:sz="4" w:space="0" w:color="000000"/>
            </w:tcBorders>
            <w:vAlign w:val="center"/>
          </w:tcPr>
          <w:p w14:paraId="6C5DAFB7" w14:textId="182D4233" w:rsidR="00224F5F" w:rsidRPr="00FB0675" w:rsidRDefault="003E6C76" w:rsidP="00224F5F">
            <w:pPr>
              <w:pStyle w:val="DefaultText"/>
              <w:tabs>
                <w:tab w:val="left" w:pos="318"/>
              </w:tabs>
              <w:ind w:firstLine="142"/>
              <w:jc w:val="center"/>
              <w:rPr>
                <w:rFonts w:ascii="Arial" w:eastAsia="Calibri" w:hAnsi="Arial" w:cs="Arial"/>
                <w:b/>
                <w:sz w:val="22"/>
                <w:szCs w:val="22"/>
              </w:rPr>
            </w:pPr>
            <w:r>
              <w:rPr>
                <w:rFonts w:ascii="Arial" w:eastAsia="Calibri" w:hAnsi="Arial" w:cs="Arial"/>
                <w:b/>
                <w:sz w:val="22"/>
                <w:szCs w:val="22"/>
              </w:rPr>
              <w:t>x</w:t>
            </w:r>
          </w:p>
        </w:tc>
        <w:tc>
          <w:tcPr>
            <w:tcW w:w="851" w:type="dxa"/>
            <w:tcBorders>
              <w:bottom w:val="single" w:sz="4" w:space="0" w:color="000000"/>
            </w:tcBorders>
            <w:vAlign w:val="center"/>
          </w:tcPr>
          <w:p w14:paraId="612AF44B" w14:textId="77777777" w:rsidR="00224F5F" w:rsidRDefault="00224F5F" w:rsidP="00224F5F">
            <w:pPr>
              <w:pStyle w:val="DefaultText"/>
              <w:tabs>
                <w:tab w:val="left" w:pos="318"/>
              </w:tabs>
              <w:ind w:firstLine="142"/>
              <w:jc w:val="center"/>
              <w:rPr>
                <w:rFonts w:ascii="Arial" w:eastAsia="Calibri" w:hAnsi="Arial" w:cs="Arial"/>
                <w:b/>
                <w:sz w:val="22"/>
                <w:szCs w:val="22"/>
              </w:rPr>
            </w:pPr>
          </w:p>
        </w:tc>
      </w:tr>
      <w:tr w:rsidR="00224F5F" w:rsidRPr="00E64023" w14:paraId="27CA4B9C" w14:textId="77777777" w:rsidTr="00224F5F">
        <w:tc>
          <w:tcPr>
            <w:tcW w:w="8789" w:type="dxa"/>
            <w:tcBorders>
              <w:bottom w:val="nil"/>
            </w:tcBorders>
          </w:tcPr>
          <w:p w14:paraId="142080C5" w14:textId="77777777" w:rsidR="00224F5F" w:rsidRPr="00FB0675" w:rsidRDefault="008A5E80" w:rsidP="008A5E80">
            <w:pPr>
              <w:pStyle w:val="Arial11"/>
              <w:numPr>
                <w:ilvl w:val="0"/>
                <w:numId w:val="33"/>
              </w:numPr>
              <w:tabs>
                <w:tab w:val="left" w:pos="318"/>
              </w:tabs>
              <w:spacing w:line="240" w:lineRule="auto"/>
            </w:pPr>
            <w:r>
              <w:t>Are our actions</w:t>
            </w:r>
            <w:r w:rsidR="00224F5F" w:rsidRPr="00FB0675">
              <w:t xml:space="preserve"> </w:t>
            </w:r>
            <w:r>
              <w:t>driven by the</w:t>
            </w:r>
            <w:r w:rsidR="00224F5F" w:rsidRPr="00FB0675">
              <w:t xml:space="preserve"> the key drivers in the national improvement framework (school leadership, teacher professionalism, parental engagement, assessment of children’s progress, school improvement and performance information)? </w:t>
            </w:r>
          </w:p>
        </w:tc>
        <w:tc>
          <w:tcPr>
            <w:tcW w:w="850" w:type="dxa"/>
            <w:tcBorders>
              <w:bottom w:val="nil"/>
            </w:tcBorders>
            <w:vAlign w:val="center"/>
          </w:tcPr>
          <w:p w14:paraId="3DF8BD17" w14:textId="5545DE30" w:rsidR="00224F5F" w:rsidRPr="00FB0675" w:rsidRDefault="003E6C76" w:rsidP="00224F5F">
            <w:pPr>
              <w:pStyle w:val="DefaultText"/>
              <w:tabs>
                <w:tab w:val="left" w:pos="318"/>
              </w:tabs>
              <w:ind w:firstLine="142"/>
              <w:jc w:val="center"/>
              <w:rPr>
                <w:rFonts w:ascii="Arial" w:eastAsia="Calibri" w:hAnsi="Arial" w:cs="Arial"/>
                <w:b/>
                <w:sz w:val="22"/>
                <w:szCs w:val="22"/>
              </w:rPr>
            </w:pPr>
            <w:r>
              <w:rPr>
                <w:rFonts w:ascii="Arial" w:eastAsia="Calibri" w:hAnsi="Arial" w:cs="Arial"/>
                <w:b/>
                <w:sz w:val="22"/>
                <w:szCs w:val="22"/>
              </w:rPr>
              <w:t>x</w:t>
            </w:r>
          </w:p>
        </w:tc>
        <w:tc>
          <w:tcPr>
            <w:tcW w:w="851" w:type="dxa"/>
            <w:tcBorders>
              <w:bottom w:val="nil"/>
            </w:tcBorders>
            <w:vAlign w:val="center"/>
          </w:tcPr>
          <w:p w14:paraId="0A7AE5B0" w14:textId="77777777" w:rsidR="00224F5F" w:rsidRDefault="00224F5F" w:rsidP="00224F5F">
            <w:pPr>
              <w:pStyle w:val="DefaultText"/>
              <w:tabs>
                <w:tab w:val="left" w:pos="318"/>
              </w:tabs>
              <w:ind w:firstLine="142"/>
              <w:jc w:val="center"/>
              <w:rPr>
                <w:rFonts w:ascii="Arial" w:eastAsia="Calibri" w:hAnsi="Arial" w:cs="Arial"/>
                <w:b/>
                <w:sz w:val="22"/>
                <w:szCs w:val="22"/>
              </w:rPr>
            </w:pPr>
          </w:p>
        </w:tc>
      </w:tr>
      <w:tr w:rsidR="00224F5F" w:rsidRPr="00E64023" w14:paraId="2C8D92A9" w14:textId="77777777" w:rsidTr="00224F5F">
        <w:tc>
          <w:tcPr>
            <w:tcW w:w="8789" w:type="dxa"/>
            <w:tcBorders>
              <w:top w:val="nil"/>
            </w:tcBorders>
          </w:tcPr>
          <w:p w14:paraId="16C35BC4" w14:textId="77777777" w:rsidR="00224F5F" w:rsidRPr="00FB0675" w:rsidRDefault="00224F5F" w:rsidP="00224F5F">
            <w:pPr>
              <w:pStyle w:val="DefaultText"/>
              <w:tabs>
                <w:tab w:val="left" w:pos="318"/>
              </w:tabs>
              <w:ind w:firstLine="142"/>
              <w:rPr>
                <w:rFonts w:ascii="Arial" w:eastAsia="Calibri" w:hAnsi="Arial" w:cs="Arial"/>
                <w:sz w:val="22"/>
                <w:szCs w:val="22"/>
              </w:rPr>
            </w:pPr>
          </w:p>
        </w:tc>
        <w:tc>
          <w:tcPr>
            <w:tcW w:w="850" w:type="dxa"/>
            <w:tcBorders>
              <w:top w:val="nil"/>
            </w:tcBorders>
            <w:vAlign w:val="center"/>
          </w:tcPr>
          <w:p w14:paraId="5FA43B9A" w14:textId="77777777" w:rsidR="00224F5F" w:rsidRPr="00FB0675" w:rsidRDefault="00224F5F" w:rsidP="00224F5F">
            <w:pPr>
              <w:pStyle w:val="DefaultText"/>
              <w:tabs>
                <w:tab w:val="left" w:pos="318"/>
              </w:tabs>
              <w:ind w:firstLine="142"/>
              <w:jc w:val="center"/>
              <w:rPr>
                <w:rFonts w:ascii="Arial" w:eastAsia="Calibri" w:hAnsi="Arial" w:cs="Arial"/>
                <w:b/>
                <w:sz w:val="22"/>
                <w:szCs w:val="22"/>
              </w:rPr>
            </w:pPr>
          </w:p>
        </w:tc>
        <w:tc>
          <w:tcPr>
            <w:tcW w:w="851" w:type="dxa"/>
            <w:tcBorders>
              <w:top w:val="nil"/>
            </w:tcBorders>
            <w:vAlign w:val="center"/>
          </w:tcPr>
          <w:p w14:paraId="3A8F7523" w14:textId="77777777" w:rsidR="00224F5F" w:rsidRDefault="00224F5F" w:rsidP="00224F5F">
            <w:pPr>
              <w:pStyle w:val="DefaultText"/>
              <w:tabs>
                <w:tab w:val="left" w:pos="318"/>
              </w:tabs>
              <w:ind w:firstLine="142"/>
              <w:jc w:val="center"/>
              <w:rPr>
                <w:rFonts w:ascii="Arial" w:eastAsia="Calibri" w:hAnsi="Arial" w:cs="Arial"/>
                <w:b/>
                <w:sz w:val="22"/>
                <w:szCs w:val="22"/>
              </w:rPr>
            </w:pPr>
          </w:p>
        </w:tc>
      </w:tr>
      <w:tr w:rsidR="00224F5F" w:rsidRPr="00E64023" w14:paraId="5D8558B8" w14:textId="77777777" w:rsidTr="00224F5F">
        <w:tc>
          <w:tcPr>
            <w:tcW w:w="10490" w:type="dxa"/>
            <w:gridSpan w:val="3"/>
          </w:tcPr>
          <w:p w14:paraId="4E403A28" w14:textId="77777777" w:rsidR="00224F5F" w:rsidRDefault="00224F5F" w:rsidP="00224F5F">
            <w:pPr>
              <w:pStyle w:val="DefaultText"/>
              <w:tabs>
                <w:tab w:val="left" w:pos="318"/>
              </w:tabs>
              <w:rPr>
                <w:rFonts w:ascii="Arial" w:eastAsia="Calibri" w:hAnsi="Arial" w:cs="Arial"/>
                <w:b/>
              </w:rPr>
            </w:pPr>
            <w:r>
              <w:rPr>
                <w:rFonts w:ascii="Arial" w:eastAsia="Calibri" w:hAnsi="Arial" w:cs="Arial"/>
                <w:b/>
              </w:rPr>
              <w:t>3</w:t>
            </w:r>
            <w:r w:rsidRPr="0014594C">
              <w:rPr>
                <w:rFonts w:ascii="Arial" w:eastAsia="Calibri" w:hAnsi="Arial" w:cs="Arial"/>
                <w:b/>
              </w:rPr>
              <w:t>.</w:t>
            </w:r>
            <w:r w:rsidRPr="0014594C">
              <w:rPr>
                <w:rFonts w:ascii="Arial" w:eastAsia="Calibri" w:hAnsi="Arial" w:cs="Arial"/>
                <w:b/>
              </w:rPr>
              <w:tab/>
              <w:t>The following stakeholders have been consulted</w:t>
            </w:r>
            <w:r>
              <w:rPr>
                <w:rFonts w:ascii="Arial" w:eastAsia="Calibri" w:hAnsi="Arial" w:cs="Arial"/>
                <w:b/>
              </w:rPr>
              <w:t xml:space="preserve"> the development of our</w:t>
            </w:r>
            <w:r w:rsidR="009D4308">
              <w:rPr>
                <w:rFonts w:ascii="Arial" w:eastAsia="Calibri" w:hAnsi="Arial" w:cs="Arial"/>
                <w:b/>
              </w:rPr>
              <w:t xml:space="preserve"> </w:t>
            </w:r>
            <w:r>
              <w:rPr>
                <w:rFonts w:ascii="Arial" w:eastAsia="Calibri" w:hAnsi="Arial" w:cs="Arial"/>
                <w:b/>
              </w:rPr>
              <w:t>plan and how they can contribute to the achievement of our priorities:</w:t>
            </w:r>
          </w:p>
          <w:p w14:paraId="1103E56E" w14:textId="77777777" w:rsidR="00224F5F" w:rsidRDefault="00224F5F" w:rsidP="00224F5F">
            <w:pPr>
              <w:pStyle w:val="DefaultText"/>
              <w:tabs>
                <w:tab w:val="left" w:pos="318"/>
              </w:tabs>
              <w:ind w:firstLine="142"/>
              <w:jc w:val="center"/>
              <w:rPr>
                <w:rFonts w:ascii="Arial" w:eastAsia="Calibri" w:hAnsi="Arial" w:cs="Arial"/>
                <w:b/>
                <w:sz w:val="22"/>
                <w:szCs w:val="22"/>
              </w:rPr>
            </w:pPr>
          </w:p>
        </w:tc>
      </w:tr>
      <w:tr w:rsidR="00224F5F" w:rsidRPr="00E64023" w14:paraId="3F4E7321" w14:textId="77777777" w:rsidTr="00224F5F">
        <w:tc>
          <w:tcPr>
            <w:tcW w:w="8789" w:type="dxa"/>
          </w:tcPr>
          <w:p w14:paraId="5FA967AE" w14:textId="77777777" w:rsidR="00224F5F" w:rsidRPr="00FB0675" w:rsidRDefault="00224F5F" w:rsidP="00A57881">
            <w:pPr>
              <w:pStyle w:val="DefaultText"/>
              <w:numPr>
                <w:ilvl w:val="0"/>
                <w:numId w:val="34"/>
              </w:numPr>
              <w:tabs>
                <w:tab w:val="left" w:pos="318"/>
              </w:tabs>
              <w:rPr>
                <w:rFonts w:ascii="Arial" w:eastAsia="Calibri" w:hAnsi="Arial" w:cs="Arial"/>
                <w:sz w:val="22"/>
                <w:szCs w:val="22"/>
              </w:rPr>
            </w:pPr>
            <w:r w:rsidRPr="00FB0675">
              <w:rPr>
                <w:rFonts w:ascii="Arial" w:eastAsia="Calibri" w:hAnsi="Arial" w:cs="Arial"/>
                <w:sz w:val="22"/>
                <w:szCs w:val="22"/>
              </w:rPr>
              <w:t xml:space="preserve">Parent council </w:t>
            </w:r>
            <w:r>
              <w:rPr>
                <w:rFonts w:ascii="Arial" w:eastAsia="Calibri" w:hAnsi="Arial" w:cs="Arial"/>
                <w:sz w:val="22"/>
                <w:szCs w:val="22"/>
              </w:rPr>
              <w:t xml:space="preserve">and / </w:t>
            </w:r>
            <w:r w:rsidRPr="00FB0675">
              <w:rPr>
                <w:rFonts w:ascii="Arial" w:eastAsia="Calibri" w:hAnsi="Arial" w:cs="Arial"/>
                <w:sz w:val="22"/>
                <w:szCs w:val="22"/>
              </w:rPr>
              <w:t>or parent forum</w:t>
            </w:r>
          </w:p>
        </w:tc>
        <w:tc>
          <w:tcPr>
            <w:tcW w:w="850" w:type="dxa"/>
            <w:vAlign w:val="center"/>
          </w:tcPr>
          <w:p w14:paraId="00FB5A14" w14:textId="328AE134" w:rsidR="00224F5F" w:rsidRPr="00FB0675" w:rsidRDefault="00C92328" w:rsidP="00224F5F">
            <w:pPr>
              <w:pStyle w:val="DefaultText"/>
              <w:tabs>
                <w:tab w:val="left" w:pos="318"/>
              </w:tabs>
              <w:ind w:firstLine="142"/>
              <w:jc w:val="center"/>
              <w:rPr>
                <w:rFonts w:ascii="Arial" w:eastAsia="Calibri" w:hAnsi="Arial" w:cs="Arial"/>
                <w:b/>
                <w:sz w:val="22"/>
                <w:szCs w:val="22"/>
              </w:rPr>
            </w:pPr>
            <w:r>
              <w:rPr>
                <w:rFonts w:ascii="Arial" w:eastAsia="Calibri" w:hAnsi="Arial" w:cs="Arial"/>
                <w:b/>
                <w:sz w:val="22"/>
                <w:szCs w:val="22"/>
              </w:rPr>
              <w:t>x</w:t>
            </w:r>
          </w:p>
        </w:tc>
        <w:tc>
          <w:tcPr>
            <w:tcW w:w="851" w:type="dxa"/>
            <w:vAlign w:val="center"/>
          </w:tcPr>
          <w:p w14:paraId="45BB58E7" w14:textId="77777777" w:rsidR="00224F5F" w:rsidRDefault="00224F5F" w:rsidP="00224F5F">
            <w:pPr>
              <w:pStyle w:val="DefaultText"/>
              <w:tabs>
                <w:tab w:val="left" w:pos="318"/>
              </w:tabs>
              <w:ind w:firstLine="142"/>
              <w:jc w:val="center"/>
              <w:rPr>
                <w:rFonts w:ascii="Arial" w:eastAsia="Calibri" w:hAnsi="Arial" w:cs="Arial"/>
                <w:b/>
                <w:sz w:val="22"/>
                <w:szCs w:val="22"/>
              </w:rPr>
            </w:pPr>
          </w:p>
        </w:tc>
      </w:tr>
      <w:tr w:rsidR="00224F5F" w:rsidRPr="00E64023" w14:paraId="0A7664B7" w14:textId="77777777" w:rsidTr="00224F5F">
        <w:tc>
          <w:tcPr>
            <w:tcW w:w="8789" w:type="dxa"/>
          </w:tcPr>
          <w:p w14:paraId="3FA39CCB" w14:textId="77777777" w:rsidR="00224F5F" w:rsidRPr="00FB0675" w:rsidRDefault="00224F5F" w:rsidP="00A57881">
            <w:pPr>
              <w:pStyle w:val="DefaultText"/>
              <w:numPr>
                <w:ilvl w:val="0"/>
                <w:numId w:val="34"/>
              </w:numPr>
              <w:tabs>
                <w:tab w:val="left" w:pos="318"/>
              </w:tabs>
              <w:rPr>
                <w:rFonts w:ascii="Arial" w:eastAsia="Calibri" w:hAnsi="Arial" w:cs="Arial"/>
                <w:sz w:val="22"/>
                <w:szCs w:val="22"/>
              </w:rPr>
            </w:pPr>
            <w:r w:rsidRPr="00FB0675">
              <w:rPr>
                <w:rFonts w:ascii="Arial" w:eastAsia="Calibri" w:hAnsi="Arial" w:cs="Arial"/>
                <w:sz w:val="22"/>
                <w:szCs w:val="22"/>
              </w:rPr>
              <w:t>Staff</w:t>
            </w:r>
          </w:p>
        </w:tc>
        <w:tc>
          <w:tcPr>
            <w:tcW w:w="850" w:type="dxa"/>
            <w:vAlign w:val="center"/>
          </w:tcPr>
          <w:p w14:paraId="02C2EF7E" w14:textId="1BD60276" w:rsidR="00224F5F" w:rsidRPr="00FB0675" w:rsidRDefault="00C92328" w:rsidP="00224F5F">
            <w:pPr>
              <w:pStyle w:val="DefaultText"/>
              <w:tabs>
                <w:tab w:val="left" w:pos="318"/>
              </w:tabs>
              <w:ind w:firstLine="142"/>
              <w:jc w:val="center"/>
              <w:rPr>
                <w:rFonts w:ascii="Arial" w:eastAsia="Calibri" w:hAnsi="Arial" w:cs="Arial"/>
                <w:b/>
                <w:sz w:val="22"/>
                <w:szCs w:val="22"/>
              </w:rPr>
            </w:pPr>
            <w:r>
              <w:rPr>
                <w:rFonts w:ascii="Arial" w:eastAsia="Calibri" w:hAnsi="Arial" w:cs="Arial"/>
                <w:b/>
                <w:sz w:val="22"/>
                <w:szCs w:val="22"/>
              </w:rPr>
              <w:t>x</w:t>
            </w:r>
          </w:p>
        </w:tc>
        <w:tc>
          <w:tcPr>
            <w:tcW w:w="851" w:type="dxa"/>
            <w:vAlign w:val="center"/>
          </w:tcPr>
          <w:p w14:paraId="0B6A5CCA" w14:textId="77777777" w:rsidR="00224F5F" w:rsidRDefault="00224F5F" w:rsidP="00224F5F">
            <w:pPr>
              <w:pStyle w:val="DefaultText"/>
              <w:tabs>
                <w:tab w:val="left" w:pos="318"/>
              </w:tabs>
              <w:ind w:firstLine="142"/>
              <w:jc w:val="center"/>
              <w:rPr>
                <w:rFonts w:ascii="Arial" w:eastAsia="Calibri" w:hAnsi="Arial" w:cs="Arial"/>
                <w:b/>
                <w:sz w:val="22"/>
                <w:szCs w:val="22"/>
              </w:rPr>
            </w:pPr>
          </w:p>
        </w:tc>
      </w:tr>
      <w:tr w:rsidR="00224F5F" w:rsidRPr="00E64023" w14:paraId="0DED5BA7" w14:textId="77777777" w:rsidTr="00224F5F">
        <w:tc>
          <w:tcPr>
            <w:tcW w:w="8789" w:type="dxa"/>
            <w:tcBorders>
              <w:bottom w:val="single" w:sz="4" w:space="0" w:color="000000"/>
            </w:tcBorders>
          </w:tcPr>
          <w:p w14:paraId="7B0274D8" w14:textId="77777777" w:rsidR="00224F5F" w:rsidRPr="00FB0675" w:rsidRDefault="00224F5F" w:rsidP="00A57881">
            <w:pPr>
              <w:pStyle w:val="DefaultText"/>
              <w:numPr>
                <w:ilvl w:val="0"/>
                <w:numId w:val="34"/>
              </w:numPr>
              <w:tabs>
                <w:tab w:val="left" w:pos="318"/>
              </w:tabs>
              <w:rPr>
                <w:rFonts w:ascii="Arial" w:eastAsia="Calibri" w:hAnsi="Arial" w:cs="Arial"/>
                <w:sz w:val="22"/>
                <w:szCs w:val="22"/>
              </w:rPr>
            </w:pPr>
            <w:r w:rsidRPr="00FB0675">
              <w:rPr>
                <w:rFonts w:ascii="Arial" w:eastAsia="Calibri" w:hAnsi="Arial" w:cs="Arial"/>
                <w:sz w:val="22"/>
                <w:szCs w:val="22"/>
              </w:rPr>
              <w:t>Learners</w:t>
            </w:r>
          </w:p>
        </w:tc>
        <w:tc>
          <w:tcPr>
            <w:tcW w:w="850" w:type="dxa"/>
            <w:tcBorders>
              <w:bottom w:val="single" w:sz="4" w:space="0" w:color="000000"/>
            </w:tcBorders>
            <w:vAlign w:val="center"/>
          </w:tcPr>
          <w:p w14:paraId="28497224" w14:textId="5E2CBEC1" w:rsidR="00224F5F" w:rsidRPr="00FB0675" w:rsidRDefault="00C92328" w:rsidP="00224F5F">
            <w:pPr>
              <w:pStyle w:val="DefaultText"/>
              <w:tabs>
                <w:tab w:val="left" w:pos="318"/>
              </w:tabs>
              <w:ind w:firstLine="142"/>
              <w:jc w:val="center"/>
              <w:rPr>
                <w:rFonts w:ascii="Arial" w:eastAsia="Calibri" w:hAnsi="Arial" w:cs="Arial"/>
                <w:b/>
                <w:sz w:val="22"/>
                <w:szCs w:val="22"/>
              </w:rPr>
            </w:pPr>
            <w:r>
              <w:rPr>
                <w:rFonts w:ascii="Arial" w:eastAsia="Calibri" w:hAnsi="Arial" w:cs="Arial"/>
                <w:b/>
                <w:sz w:val="22"/>
                <w:szCs w:val="22"/>
              </w:rPr>
              <w:t>x</w:t>
            </w:r>
          </w:p>
        </w:tc>
        <w:tc>
          <w:tcPr>
            <w:tcW w:w="851" w:type="dxa"/>
            <w:tcBorders>
              <w:bottom w:val="single" w:sz="4" w:space="0" w:color="000000"/>
            </w:tcBorders>
            <w:vAlign w:val="center"/>
          </w:tcPr>
          <w:p w14:paraId="24ACA2C6" w14:textId="77777777" w:rsidR="00224F5F" w:rsidRDefault="00224F5F" w:rsidP="00224F5F">
            <w:pPr>
              <w:pStyle w:val="DefaultText"/>
              <w:tabs>
                <w:tab w:val="left" w:pos="318"/>
              </w:tabs>
              <w:ind w:firstLine="142"/>
              <w:jc w:val="center"/>
              <w:rPr>
                <w:rFonts w:ascii="Arial" w:eastAsia="Calibri" w:hAnsi="Arial" w:cs="Arial"/>
                <w:b/>
                <w:sz w:val="22"/>
                <w:szCs w:val="22"/>
              </w:rPr>
            </w:pPr>
          </w:p>
        </w:tc>
      </w:tr>
      <w:tr w:rsidR="00224F5F" w:rsidRPr="00E64023" w14:paraId="67397C3C" w14:textId="77777777" w:rsidTr="00224F5F">
        <w:tc>
          <w:tcPr>
            <w:tcW w:w="8789" w:type="dxa"/>
            <w:tcBorders>
              <w:bottom w:val="nil"/>
            </w:tcBorders>
          </w:tcPr>
          <w:p w14:paraId="65E1C159" w14:textId="77777777" w:rsidR="00224F5F" w:rsidRPr="00FB0675" w:rsidRDefault="00224F5F" w:rsidP="00A57881">
            <w:pPr>
              <w:pStyle w:val="DefaultText"/>
              <w:numPr>
                <w:ilvl w:val="0"/>
                <w:numId w:val="34"/>
              </w:numPr>
              <w:tabs>
                <w:tab w:val="left" w:pos="318"/>
              </w:tabs>
              <w:rPr>
                <w:rFonts w:ascii="Arial" w:eastAsia="Calibri" w:hAnsi="Arial" w:cs="Arial"/>
                <w:sz w:val="22"/>
                <w:szCs w:val="22"/>
              </w:rPr>
            </w:pPr>
            <w:r w:rsidRPr="00FB0675">
              <w:rPr>
                <w:rFonts w:ascii="Arial" w:eastAsia="Calibri" w:hAnsi="Arial" w:cs="Arial"/>
                <w:sz w:val="22"/>
                <w:szCs w:val="22"/>
              </w:rPr>
              <w:t>Other partners, for example, the educational psychology service</w:t>
            </w:r>
          </w:p>
        </w:tc>
        <w:tc>
          <w:tcPr>
            <w:tcW w:w="850" w:type="dxa"/>
            <w:tcBorders>
              <w:bottom w:val="nil"/>
            </w:tcBorders>
            <w:vAlign w:val="center"/>
          </w:tcPr>
          <w:p w14:paraId="20C36F91" w14:textId="06C77C43" w:rsidR="00224F5F" w:rsidRPr="00FB0675" w:rsidRDefault="00C92328" w:rsidP="00224F5F">
            <w:pPr>
              <w:pStyle w:val="DefaultText"/>
              <w:tabs>
                <w:tab w:val="left" w:pos="318"/>
              </w:tabs>
              <w:ind w:firstLine="142"/>
              <w:jc w:val="center"/>
              <w:rPr>
                <w:rFonts w:ascii="Arial" w:eastAsia="Calibri" w:hAnsi="Arial" w:cs="Arial"/>
                <w:b/>
                <w:sz w:val="22"/>
                <w:szCs w:val="22"/>
              </w:rPr>
            </w:pPr>
            <w:r>
              <w:rPr>
                <w:rFonts w:ascii="Arial" w:eastAsia="Calibri" w:hAnsi="Arial" w:cs="Arial"/>
                <w:b/>
                <w:sz w:val="22"/>
                <w:szCs w:val="22"/>
              </w:rPr>
              <w:t>x</w:t>
            </w:r>
          </w:p>
        </w:tc>
        <w:tc>
          <w:tcPr>
            <w:tcW w:w="851" w:type="dxa"/>
            <w:tcBorders>
              <w:bottom w:val="nil"/>
            </w:tcBorders>
            <w:vAlign w:val="center"/>
          </w:tcPr>
          <w:p w14:paraId="049BC74D" w14:textId="77777777" w:rsidR="00224F5F" w:rsidRDefault="00224F5F" w:rsidP="00224F5F">
            <w:pPr>
              <w:pStyle w:val="DefaultText"/>
              <w:tabs>
                <w:tab w:val="left" w:pos="318"/>
              </w:tabs>
              <w:ind w:firstLine="142"/>
              <w:jc w:val="center"/>
              <w:rPr>
                <w:rFonts w:ascii="Arial" w:eastAsia="Calibri" w:hAnsi="Arial" w:cs="Arial"/>
                <w:b/>
                <w:sz w:val="22"/>
                <w:szCs w:val="22"/>
              </w:rPr>
            </w:pPr>
          </w:p>
        </w:tc>
      </w:tr>
      <w:tr w:rsidR="00224F5F" w:rsidRPr="00E64023" w14:paraId="63A9D870" w14:textId="77777777" w:rsidTr="00224F5F">
        <w:tc>
          <w:tcPr>
            <w:tcW w:w="8789" w:type="dxa"/>
            <w:tcBorders>
              <w:top w:val="nil"/>
            </w:tcBorders>
          </w:tcPr>
          <w:p w14:paraId="235FEA88" w14:textId="77777777" w:rsidR="00224F5F" w:rsidRPr="00FB0675" w:rsidRDefault="00224F5F" w:rsidP="00224F5F">
            <w:pPr>
              <w:pStyle w:val="DefaultText"/>
              <w:tabs>
                <w:tab w:val="left" w:pos="318"/>
              </w:tabs>
              <w:ind w:firstLine="142"/>
              <w:rPr>
                <w:rFonts w:ascii="Arial" w:eastAsia="Calibri" w:hAnsi="Arial" w:cs="Arial"/>
                <w:sz w:val="22"/>
                <w:szCs w:val="22"/>
              </w:rPr>
            </w:pPr>
          </w:p>
        </w:tc>
        <w:tc>
          <w:tcPr>
            <w:tcW w:w="850" w:type="dxa"/>
            <w:tcBorders>
              <w:top w:val="nil"/>
            </w:tcBorders>
            <w:vAlign w:val="center"/>
          </w:tcPr>
          <w:p w14:paraId="31B529FD" w14:textId="77777777" w:rsidR="00224F5F" w:rsidRPr="00FB0675" w:rsidRDefault="00224F5F" w:rsidP="00224F5F">
            <w:pPr>
              <w:pStyle w:val="DefaultText"/>
              <w:tabs>
                <w:tab w:val="left" w:pos="318"/>
              </w:tabs>
              <w:ind w:firstLine="142"/>
              <w:jc w:val="center"/>
              <w:rPr>
                <w:rFonts w:ascii="Arial" w:eastAsia="Calibri" w:hAnsi="Arial" w:cs="Arial"/>
                <w:b/>
                <w:sz w:val="22"/>
                <w:szCs w:val="22"/>
              </w:rPr>
            </w:pPr>
          </w:p>
        </w:tc>
        <w:tc>
          <w:tcPr>
            <w:tcW w:w="851" w:type="dxa"/>
            <w:tcBorders>
              <w:top w:val="nil"/>
            </w:tcBorders>
            <w:vAlign w:val="center"/>
          </w:tcPr>
          <w:p w14:paraId="0E18ACCC" w14:textId="77777777" w:rsidR="00224F5F" w:rsidRDefault="00224F5F" w:rsidP="00224F5F">
            <w:pPr>
              <w:pStyle w:val="DefaultText"/>
              <w:tabs>
                <w:tab w:val="left" w:pos="318"/>
              </w:tabs>
              <w:ind w:firstLine="142"/>
              <w:jc w:val="center"/>
              <w:rPr>
                <w:rFonts w:ascii="Arial" w:eastAsia="Calibri" w:hAnsi="Arial" w:cs="Arial"/>
                <w:b/>
                <w:sz w:val="22"/>
                <w:szCs w:val="22"/>
              </w:rPr>
            </w:pPr>
          </w:p>
        </w:tc>
      </w:tr>
      <w:tr w:rsidR="00224F5F" w:rsidRPr="00E64023" w14:paraId="37780B56" w14:textId="77777777" w:rsidTr="00224F5F">
        <w:tc>
          <w:tcPr>
            <w:tcW w:w="8789" w:type="dxa"/>
          </w:tcPr>
          <w:p w14:paraId="05E121B9" w14:textId="77777777" w:rsidR="00224F5F" w:rsidRDefault="00224F5F" w:rsidP="00224F5F">
            <w:pPr>
              <w:pStyle w:val="DefaultText"/>
              <w:tabs>
                <w:tab w:val="left" w:pos="318"/>
              </w:tabs>
              <w:rPr>
                <w:rFonts w:ascii="Arial" w:eastAsia="Calibri" w:hAnsi="Arial" w:cs="Arial"/>
                <w:b/>
              </w:rPr>
            </w:pPr>
            <w:r w:rsidRPr="0014594C">
              <w:rPr>
                <w:rFonts w:ascii="Arial" w:eastAsia="Calibri" w:hAnsi="Arial" w:cs="Arial"/>
                <w:b/>
              </w:rPr>
              <w:t xml:space="preserve">4.  Equalities and human rights impact assessment column has been </w:t>
            </w:r>
          </w:p>
          <w:p w14:paraId="28D7724D" w14:textId="77777777" w:rsidR="00224F5F" w:rsidRPr="00A57881" w:rsidRDefault="00224F5F" w:rsidP="00A57881">
            <w:pPr>
              <w:pStyle w:val="DefaultText"/>
              <w:tabs>
                <w:tab w:val="left" w:pos="318"/>
              </w:tabs>
              <w:rPr>
                <w:rFonts w:ascii="Arial" w:eastAsia="Calibri" w:hAnsi="Arial" w:cs="Arial"/>
                <w:b/>
              </w:rPr>
            </w:pPr>
            <w:r>
              <w:rPr>
                <w:rFonts w:ascii="Arial" w:eastAsia="Calibri" w:hAnsi="Arial" w:cs="Arial"/>
                <w:b/>
              </w:rPr>
              <w:t xml:space="preserve">     </w:t>
            </w:r>
            <w:r w:rsidRPr="0014594C">
              <w:rPr>
                <w:rFonts w:ascii="Arial" w:eastAsia="Calibri" w:hAnsi="Arial" w:cs="Arial"/>
                <w:b/>
              </w:rPr>
              <w:t>ticked</w:t>
            </w:r>
          </w:p>
        </w:tc>
        <w:tc>
          <w:tcPr>
            <w:tcW w:w="850" w:type="dxa"/>
            <w:vAlign w:val="center"/>
          </w:tcPr>
          <w:p w14:paraId="6C48C15F" w14:textId="5AB2E440" w:rsidR="00224F5F" w:rsidRPr="00FB0675" w:rsidRDefault="00EE3B62" w:rsidP="00224F5F">
            <w:pPr>
              <w:pStyle w:val="DefaultText"/>
              <w:tabs>
                <w:tab w:val="left" w:pos="318"/>
              </w:tabs>
              <w:ind w:firstLine="142"/>
              <w:jc w:val="center"/>
              <w:rPr>
                <w:rFonts w:ascii="Arial" w:eastAsia="Calibri" w:hAnsi="Arial" w:cs="Arial"/>
                <w:b/>
                <w:sz w:val="22"/>
                <w:szCs w:val="22"/>
              </w:rPr>
            </w:pPr>
            <w:r>
              <w:rPr>
                <w:rFonts w:ascii="Arial" w:eastAsia="Calibri" w:hAnsi="Arial" w:cs="Arial"/>
                <w:b/>
                <w:sz w:val="22"/>
                <w:szCs w:val="22"/>
              </w:rPr>
              <w:t>N/A</w:t>
            </w:r>
          </w:p>
        </w:tc>
        <w:tc>
          <w:tcPr>
            <w:tcW w:w="851" w:type="dxa"/>
            <w:vAlign w:val="center"/>
          </w:tcPr>
          <w:p w14:paraId="3E2F4BB4" w14:textId="77777777" w:rsidR="00224F5F" w:rsidRDefault="00224F5F" w:rsidP="00224F5F">
            <w:pPr>
              <w:pStyle w:val="DefaultText"/>
              <w:tabs>
                <w:tab w:val="left" w:pos="318"/>
              </w:tabs>
              <w:ind w:firstLine="142"/>
              <w:jc w:val="center"/>
              <w:rPr>
                <w:rFonts w:ascii="Arial" w:eastAsia="Calibri" w:hAnsi="Arial" w:cs="Arial"/>
                <w:b/>
                <w:sz w:val="22"/>
                <w:szCs w:val="22"/>
              </w:rPr>
            </w:pPr>
          </w:p>
        </w:tc>
      </w:tr>
      <w:tr w:rsidR="00A57881" w:rsidRPr="00E64023" w14:paraId="3F421E3C" w14:textId="77777777" w:rsidTr="00224F5F">
        <w:tc>
          <w:tcPr>
            <w:tcW w:w="8789" w:type="dxa"/>
          </w:tcPr>
          <w:p w14:paraId="1357BF02" w14:textId="77777777" w:rsidR="00A57881" w:rsidRDefault="00A57881" w:rsidP="00224F5F">
            <w:pPr>
              <w:pStyle w:val="DefaultText"/>
              <w:tabs>
                <w:tab w:val="left" w:pos="318"/>
              </w:tabs>
              <w:rPr>
                <w:rFonts w:ascii="Arial" w:eastAsia="Calibri" w:hAnsi="Arial" w:cs="Arial"/>
                <w:b/>
              </w:rPr>
            </w:pPr>
            <w:r>
              <w:rPr>
                <w:rFonts w:ascii="Arial" w:eastAsia="Calibri" w:hAnsi="Arial" w:cs="Arial"/>
                <w:b/>
              </w:rPr>
              <w:t xml:space="preserve">5.  We have taken into account implications </w:t>
            </w:r>
            <w:r w:rsidR="008A5E80">
              <w:rPr>
                <w:rFonts w:ascii="Arial" w:eastAsia="Calibri" w:hAnsi="Arial" w:cs="Arial"/>
                <w:b/>
              </w:rPr>
              <w:t>for</w:t>
            </w:r>
            <w:r>
              <w:rPr>
                <w:rFonts w:ascii="Arial" w:eastAsia="Calibri" w:hAnsi="Arial" w:cs="Arial"/>
                <w:b/>
              </w:rPr>
              <w:t xml:space="preserve"> the working time agreement</w:t>
            </w:r>
          </w:p>
          <w:p w14:paraId="28475E42" w14:textId="77777777" w:rsidR="00A57881" w:rsidRPr="0014594C" w:rsidRDefault="00A57881" w:rsidP="00224F5F">
            <w:pPr>
              <w:pStyle w:val="DefaultText"/>
              <w:tabs>
                <w:tab w:val="left" w:pos="318"/>
              </w:tabs>
              <w:rPr>
                <w:rFonts w:ascii="Arial" w:eastAsia="Calibri" w:hAnsi="Arial" w:cs="Arial"/>
                <w:b/>
              </w:rPr>
            </w:pPr>
          </w:p>
        </w:tc>
        <w:tc>
          <w:tcPr>
            <w:tcW w:w="850" w:type="dxa"/>
            <w:vAlign w:val="center"/>
          </w:tcPr>
          <w:p w14:paraId="54F7DC19" w14:textId="789DC64C" w:rsidR="00A57881" w:rsidRPr="00FB0675" w:rsidRDefault="00C92328" w:rsidP="00224F5F">
            <w:pPr>
              <w:pStyle w:val="DefaultText"/>
              <w:tabs>
                <w:tab w:val="left" w:pos="318"/>
              </w:tabs>
              <w:ind w:firstLine="142"/>
              <w:jc w:val="center"/>
              <w:rPr>
                <w:rFonts w:ascii="Arial" w:eastAsia="Calibri" w:hAnsi="Arial" w:cs="Arial"/>
                <w:b/>
                <w:sz w:val="22"/>
                <w:szCs w:val="22"/>
              </w:rPr>
            </w:pPr>
            <w:r>
              <w:rPr>
                <w:rFonts w:ascii="Arial" w:eastAsia="Calibri" w:hAnsi="Arial" w:cs="Arial"/>
                <w:b/>
                <w:sz w:val="22"/>
                <w:szCs w:val="22"/>
              </w:rPr>
              <w:t>x</w:t>
            </w:r>
          </w:p>
        </w:tc>
        <w:tc>
          <w:tcPr>
            <w:tcW w:w="851" w:type="dxa"/>
            <w:vAlign w:val="center"/>
          </w:tcPr>
          <w:p w14:paraId="43C387EB" w14:textId="77777777" w:rsidR="00A57881" w:rsidRDefault="00A57881" w:rsidP="00224F5F">
            <w:pPr>
              <w:pStyle w:val="DefaultText"/>
              <w:tabs>
                <w:tab w:val="left" w:pos="318"/>
              </w:tabs>
              <w:ind w:firstLine="142"/>
              <w:jc w:val="center"/>
              <w:rPr>
                <w:rFonts w:ascii="Arial" w:eastAsia="Calibri" w:hAnsi="Arial" w:cs="Arial"/>
                <w:b/>
                <w:sz w:val="22"/>
                <w:szCs w:val="22"/>
              </w:rPr>
            </w:pPr>
          </w:p>
        </w:tc>
      </w:tr>
      <w:tr w:rsidR="00224F5F" w:rsidRPr="00E64023" w14:paraId="7FC4C978" w14:textId="77777777" w:rsidTr="00224F5F">
        <w:tc>
          <w:tcPr>
            <w:tcW w:w="8789" w:type="dxa"/>
          </w:tcPr>
          <w:p w14:paraId="668EB1CC" w14:textId="77777777" w:rsidR="00A57881" w:rsidRDefault="00A57881" w:rsidP="00224F5F">
            <w:pPr>
              <w:pStyle w:val="DefaultText"/>
              <w:tabs>
                <w:tab w:val="left" w:pos="318"/>
              </w:tabs>
              <w:rPr>
                <w:rFonts w:ascii="Arial" w:eastAsia="Calibri" w:hAnsi="Arial" w:cs="Arial"/>
                <w:b/>
              </w:rPr>
            </w:pPr>
            <w:r>
              <w:rPr>
                <w:rFonts w:ascii="Arial" w:eastAsia="Calibri" w:hAnsi="Arial" w:cs="Arial"/>
                <w:b/>
              </w:rPr>
              <w:t>6</w:t>
            </w:r>
            <w:r w:rsidR="00224F5F" w:rsidRPr="0014594C">
              <w:rPr>
                <w:rFonts w:ascii="Arial" w:eastAsia="Calibri" w:hAnsi="Arial" w:cs="Arial"/>
                <w:b/>
              </w:rPr>
              <w:t xml:space="preserve">. </w:t>
            </w:r>
            <w:r w:rsidR="00224F5F" w:rsidRPr="0014594C">
              <w:rPr>
                <w:rFonts w:ascii="Arial" w:eastAsia="Calibri" w:hAnsi="Arial" w:cs="Arial"/>
                <w:b/>
              </w:rPr>
              <w:tab/>
              <w:t xml:space="preserve">A summary of </w:t>
            </w:r>
            <w:r w:rsidR="00224F5F">
              <w:rPr>
                <w:rFonts w:ascii="Arial" w:eastAsia="Calibri" w:hAnsi="Arial" w:cs="Arial"/>
                <w:b/>
              </w:rPr>
              <w:t>our</w:t>
            </w:r>
            <w:r w:rsidR="00224F5F" w:rsidRPr="0014594C">
              <w:rPr>
                <w:rFonts w:ascii="Arial" w:eastAsia="Calibri" w:hAnsi="Arial" w:cs="Arial"/>
                <w:b/>
              </w:rPr>
              <w:t xml:space="preserve"> improvement plan has been produced for parents</w:t>
            </w:r>
          </w:p>
          <w:p w14:paraId="0B47BC53" w14:textId="77777777" w:rsidR="00A57881" w:rsidRPr="0014594C" w:rsidRDefault="00A57881" w:rsidP="00224F5F">
            <w:pPr>
              <w:pStyle w:val="DefaultText"/>
              <w:tabs>
                <w:tab w:val="left" w:pos="318"/>
              </w:tabs>
              <w:rPr>
                <w:rFonts w:ascii="Arial" w:eastAsia="Calibri" w:hAnsi="Arial" w:cs="Arial"/>
                <w:b/>
              </w:rPr>
            </w:pPr>
          </w:p>
        </w:tc>
        <w:tc>
          <w:tcPr>
            <w:tcW w:w="850" w:type="dxa"/>
            <w:vAlign w:val="center"/>
          </w:tcPr>
          <w:p w14:paraId="5A106E21" w14:textId="04BFFCB0" w:rsidR="00224F5F" w:rsidRPr="00FB0675" w:rsidRDefault="00EE3B62" w:rsidP="00224F5F">
            <w:pPr>
              <w:pStyle w:val="DefaultText"/>
              <w:tabs>
                <w:tab w:val="left" w:pos="318"/>
              </w:tabs>
              <w:ind w:firstLine="142"/>
              <w:jc w:val="center"/>
              <w:rPr>
                <w:rFonts w:ascii="Arial" w:eastAsia="Calibri" w:hAnsi="Arial" w:cs="Arial"/>
                <w:b/>
                <w:sz w:val="22"/>
                <w:szCs w:val="22"/>
              </w:rPr>
            </w:pPr>
            <w:r>
              <w:rPr>
                <w:rFonts w:ascii="Arial" w:eastAsia="Calibri" w:hAnsi="Arial" w:cs="Arial"/>
                <w:b/>
                <w:sz w:val="22"/>
                <w:szCs w:val="22"/>
              </w:rPr>
              <w:t>To follow</w:t>
            </w:r>
          </w:p>
        </w:tc>
        <w:tc>
          <w:tcPr>
            <w:tcW w:w="851" w:type="dxa"/>
            <w:vAlign w:val="center"/>
          </w:tcPr>
          <w:p w14:paraId="435DC7BF" w14:textId="77777777" w:rsidR="00224F5F" w:rsidRDefault="00224F5F" w:rsidP="00224F5F">
            <w:pPr>
              <w:pStyle w:val="DefaultText"/>
              <w:tabs>
                <w:tab w:val="left" w:pos="318"/>
              </w:tabs>
              <w:ind w:firstLine="142"/>
              <w:jc w:val="center"/>
              <w:rPr>
                <w:rFonts w:ascii="Arial" w:eastAsia="Calibri" w:hAnsi="Arial" w:cs="Arial"/>
                <w:b/>
                <w:sz w:val="22"/>
                <w:szCs w:val="22"/>
              </w:rPr>
            </w:pPr>
          </w:p>
        </w:tc>
      </w:tr>
    </w:tbl>
    <w:p w14:paraId="3B71EDB1" w14:textId="77777777" w:rsidR="00E64023" w:rsidRDefault="00E64023" w:rsidP="00224F5F">
      <w:pPr>
        <w:pStyle w:val="DefaultText"/>
        <w:tabs>
          <w:tab w:val="left" w:pos="318"/>
        </w:tabs>
        <w:ind w:firstLine="142"/>
        <w:rPr>
          <w:rFonts w:ascii="Arial" w:hAnsi="Arial" w:cs="Arial"/>
          <w:sz w:val="22"/>
        </w:rPr>
      </w:pPr>
    </w:p>
    <w:p w14:paraId="1CB864C3" w14:textId="77777777" w:rsidR="00FB0675" w:rsidRPr="00E64023" w:rsidRDefault="00FB0675" w:rsidP="00224F5F">
      <w:pPr>
        <w:pStyle w:val="DefaultText"/>
        <w:tabs>
          <w:tab w:val="left" w:pos="318"/>
        </w:tabs>
        <w:ind w:firstLine="142"/>
        <w:rPr>
          <w:rFonts w:ascii="Arial" w:hAnsi="Arial" w:cs="Arial"/>
        </w:rPr>
      </w:pPr>
    </w:p>
    <w:p w14:paraId="68FE4EED" w14:textId="77777777" w:rsidR="00E64023" w:rsidRPr="009D4308" w:rsidRDefault="00E64023" w:rsidP="009D4308">
      <w:pPr>
        <w:rPr>
          <w:rFonts w:ascii="Arial" w:hAnsi="Arial" w:cs="Arial"/>
          <w:sz w:val="20"/>
          <w:lang w:val="en-US"/>
        </w:rPr>
      </w:pPr>
      <w:r w:rsidRPr="00E64023">
        <w:rPr>
          <w:rFonts w:ascii="Arial" w:hAnsi="Arial" w:cs="Arial"/>
          <w:sz w:val="20"/>
        </w:rPr>
        <w:lastRenderedPageBreak/>
        <w:t>Further discussion of the improveme</w:t>
      </w:r>
      <w:r w:rsidR="00FC1D36">
        <w:rPr>
          <w:rFonts w:ascii="Arial" w:hAnsi="Arial" w:cs="Arial"/>
          <w:sz w:val="20"/>
        </w:rPr>
        <w:t>nt plan will take place with your link</w:t>
      </w:r>
      <w:r w:rsidRPr="00E64023">
        <w:rPr>
          <w:rFonts w:ascii="Arial" w:hAnsi="Arial" w:cs="Arial"/>
          <w:sz w:val="20"/>
        </w:rPr>
        <w:t xml:space="preserve"> education officer </w:t>
      </w:r>
      <w:r w:rsidR="00A57881">
        <w:rPr>
          <w:rFonts w:ascii="Arial" w:hAnsi="Arial" w:cs="Arial"/>
          <w:sz w:val="20"/>
        </w:rPr>
        <w:t xml:space="preserve">/ manager </w:t>
      </w:r>
      <w:r w:rsidRPr="00E64023">
        <w:rPr>
          <w:rFonts w:ascii="Arial" w:hAnsi="Arial" w:cs="Arial"/>
          <w:sz w:val="20"/>
        </w:rPr>
        <w:t xml:space="preserve">early in </w:t>
      </w:r>
      <w:r w:rsidR="00150D62">
        <w:rPr>
          <w:rFonts w:ascii="Arial" w:hAnsi="Arial" w:cs="Arial"/>
          <w:sz w:val="20"/>
        </w:rPr>
        <w:t>school session 2017 / 18</w:t>
      </w:r>
      <w:r w:rsidRPr="00E64023">
        <w:rPr>
          <w:rFonts w:ascii="Arial" w:hAnsi="Arial" w:cs="Arial"/>
          <w:sz w:val="20"/>
        </w:rPr>
        <w:t>.</w:t>
      </w:r>
      <w:r w:rsidR="005E4B47">
        <w:rPr>
          <w:rFonts w:ascii="Arial" w:hAnsi="Arial" w:cs="Arial"/>
          <w:sz w:val="20"/>
        </w:rPr>
        <w:t xml:space="preserve"> Please indicate in the box </w:t>
      </w:r>
      <w:r w:rsidR="00B536FD">
        <w:rPr>
          <w:rFonts w:ascii="Arial" w:hAnsi="Arial" w:cs="Arial"/>
          <w:sz w:val="20"/>
        </w:rPr>
        <w:t>overleaf</w:t>
      </w:r>
      <w:r w:rsidR="005E4B47">
        <w:rPr>
          <w:rFonts w:ascii="Arial" w:hAnsi="Arial" w:cs="Arial"/>
          <w:sz w:val="20"/>
        </w:rPr>
        <w:t xml:space="preserve"> if there are any specific aspects of your improvement plan or standards and quality report you would like to discuss with your link education officer.</w:t>
      </w:r>
    </w:p>
    <w:p w14:paraId="7F26BBE0" w14:textId="77777777" w:rsidR="00A57881" w:rsidRDefault="00A57881" w:rsidP="00A40568">
      <w:pPr>
        <w:pStyle w:val="DefaultText"/>
        <w:rPr>
          <w:rFonts w:ascii="Arial" w:hAnsi="Arial" w:cs="Arial"/>
          <w:sz w:val="20"/>
        </w:rPr>
      </w:pPr>
    </w:p>
    <w:p w14:paraId="0C028227" w14:textId="77777777" w:rsidR="009D4308" w:rsidRDefault="009D4308" w:rsidP="00A40568">
      <w:pPr>
        <w:pStyle w:val="DefaultText"/>
        <w:rPr>
          <w:rFonts w:ascii="Arial" w:hAnsi="Arial" w:cs="Arial"/>
          <w:sz w:val="20"/>
        </w:rPr>
      </w:pPr>
    </w:p>
    <w:tbl>
      <w:tblPr>
        <w:tblStyle w:val="TableGrid"/>
        <w:tblW w:w="0" w:type="auto"/>
        <w:tblLook w:val="04A0" w:firstRow="1" w:lastRow="0" w:firstColumn="1" w:lastColumn="0" w:noHBand="0" w:noVBand="1"/>
      </w:tblPr>
      <w:tblGrid>
        <w:gridCol w:w="10543"/>
      </w:tblGrid>
      <w:tr w:rsidR="005E4B47" w14:paraId="38F8DF07" w14:textId="77777777" w:rsidTr="005E4B47">
        <w:tc>
          <w:tcPr>
            <w:tcW w:w="10624" w:type="dxa"/>
          </w:tcPr>
          <w:p w14:paraId="37CC7E5A" w14:textId="7950F071" w:rsidR="005E4B47" w:rsidRDefault="005E4B47" w:rsidP="00A40568">
            <w:pPr>
              <w:pStyle w:val="DefaultText"/>
              <w:rPr>
                <w:rFonts w:ascii="Arial" w:hAnsi="Arial" w:cs="Arial"/>
                <w:sz w:val="20"/>
              </w:rPr>
            </w:pPr>
            <w:r>
              <w:rPr>
                <w:rFonts w:ascii="Arial" w:hAnsi="Arial" w:cs="Arial"/>
                <w:sz w:val="20"/>
              </w:rPr>
              <w:t>Areas for discussion</w:t>
            </w:r>
            <w:r w:rsidR="00FB0675">
              <w:rPr>
                <w:rFonts w:ascii="Arial" w:hAnsi="Arial" w:cs="Arial"/>
                <w:sz w:val="20"/>
              </w:rPr>
              <w:t xml:space="preserve"> with link education </w:t>
            </w:r>
            <w:r w:rsidR="008A5E80">
              <w:rPr>
                <w:rFonts w:ascii="Arial" w:hAnsi="Arial" w:cs="Arial"/>
                <w:sz w:val="20"/>
              </w:rPr>
              <w:t>manager</w:t>
            </w:r>
            <w:r>
              <w:rPr>
                <w:rFonts w:ascii="Arial" w:hAnsi="Arial" w:cs="Arial"/>
                <w:sz w:val="20"/>
              </w:rPr>
              <w:t>:</w:t>
            </w:r>
          </w:p>
          <w:p w14:paraId="3B180AED" w14:textId="77777777" w:rsidR="005E4B47" w:rsidRDefault="005E4B47" w:rsidP="00A40568">
            <w:pPr>
              <w:pStyle w:val="DefaultText"/>
              <w:rPr>
                <w:rFonts w:ascii="Arial" w:hAnsi="Arial" w:cs="Arial"/>
                <w:sz w:val="20"/>
              </w:rPr>
            </w:pPr>
          </w:p>
          <w:p w14:paraId="246803D6" w14:textId="77777777" w:rsidR="005E4B47" w:rsidRDefault="005E4B47" w:rsidP="00A40568">
            <w:pPr>
              <w:pStyle w:val="DefaultText"/>
              <w:rPr>
                <w:rFonts w:ascii="Arial" w:hAnsi="Arial" w:cs="Arial"/>
                <w:sz w:val="20"/>
              </w:rPr>
            </w:pPr>
          </w:p>
          <w:p w14:paraId="4567E522" w14:textId="77777777" w:rsidR="005E4B47" w:rsidRDefault="005E4B47" w:rsidP="00A40568">
            <w:pPr>
              <w:pStyle w:val="DefaultText"/>
              <w:rPr>
                <w:rFonts w:ascii="Arial" w:hAnsi="Arial" w:cs="Arial"/>
                <w:sz w:val="20"/>
              </w:rPr>
            </w:pPr>
          </w:p>
          <w:p w14:paraId="3DCE32A0" w14:textId="77777777" w:rsidR="005E4B47" w:rsidRDefault="005E4B47" w:rsidP="00A40568">
            <w:pPr>
              <w:pStyle w:val="DefaultText"/>
              <w:rPr>
                <w:rFonts w:ascii="Arial" w:hAnsi="Arial" w:cs="Arial"/>
                <w:sz w:val="20"/>
              </w:rPr>
            </w:pPr>
          </w:p>
          <w:p w14:paraId="2A7905D5" w14:textId="77777777" w:rsidR="005E4B47" w:rsidRDefault="005E4B47" w:rsidP="00A40568">
            <w:pPr>
              <w:pStyle w:val="DefaultText"/>
              <w:rPr>
                <w:rFonts w:ascii="Arial" w:hAnsi="Arial" w:cs="Arial"/>
                <w:sz w:val="20"/>
              </w:rPr>
            </w:pPr>
          </w:p>
          <w:p w14:paraId="7FE190D2" w14:textId="77777777" w:rsidR="005E4B47" w:rsidRDefault="005E4B47" w:rsidP="00A40568">
            <w:pPr>
              <w:pStyle w:val="DefaultText"/>
              <w:rPr>
                <w:rFonts w:ascii="Arial" w:hAnsi="Arial" w:cs="Arial"/>
                <w:sz w:val="20"/>
              </w:rPr>
            </w:pPr>
          </w:p>
          <w:p w14:paraId="0B7DBD55" w14:textId="77777777" w:rsidR="005E4B47" w:rsidRDefault="005E4B47" w:rsidP="00A40568">
            <w:pPr>
              <w:pStyle w:val="DefaultText"/>
              <w:rPr>
                <w:rFonts w:ascii="Arial" w:hAnsi="Arial" w:cs="Arial"/>
                <w:sz w:val="20"/>
              </w:rPr>
            </w:pPr>
          </w:p>
          <w:p w14:paraId="71D50EDD" w14:textId="77777777" w:rsidR="005E4B47" w:rsidRDefault="005E4B47" w:rsidP="00A40568">
            <w:pPr>
              <w:pStyle w:val="DefaultText"/>
              <w:rPr>
                <w:rFonts w:ascii="Arial" w:hAnsi="Arial" w:cs="Arial"/>
                <w:sz w:val="20"/>
              </w:rPr>
            </w:pPr>
          </w:p>
          <w:p w14:paraId="15A81BD7" w14:textId="77777777" w:rsidR="005E4B47" w:rsidRDefault="005E4B47" w:rsidP="00A40568">
            <w:pPr>
              <w:pStyle w:val="DefaultText"/>
              <w:rPr>
                <w:rFonts w:ascii="Arial" w:hAnsi="Arial" w:cs="Arial"/>
                <w:sz w:val="20"/>
              </w:rPr>
            </w:pPr>
          </w:p>
          <w:p w14:paraId="6D40BBC7" w14:textId="77777777" w:rsidR="005E4B47" w:rsidRDefault="005E4B47" w:rsidP="00A40568">
            <w:pPr>
              <w:pStyle w:val="DefaultText"/>
              <w:rPr>
                <w:rFonts w:ascii="Arial" w:hAnsi="Arial" w:cs="Arial"/>
                <w:sz w:val="20"/>
              </w:rPr>
            </w:pPr>
          </w:p>
          <w:p w14:paraId="6770B5BB" w14:textId="77777777" w:rsidR="005E4B47" w:rsidRDefault="005E4B47" w:rsidP="00A40568">
            <w:pPr>
              <w:pStyle w:val="DefaultText"/>
              <w:rPr>
                <w:rFonts w:ascii="Arial" w:hAnsi="Arial" w:cs="Arial"/>
                <w:sz w:val="20"/>
              </w:rPr>
            </w:pPr>
          </w:p>
          <w:p w14:paraId="69F8AB43" w14:textId="77777777" w:rsidR="005E4B47" w:rsidRDefault="005E4B47" w:rsidP="00A40568">
            <w:pPr>
              <w:pStyle w:val="DefaultText"/>
              <w:rPr>
                <w:rFonts w:ascii="Arial" w:hAnsi="Arial" w:cs="Arial"/>
                <w:sz w:val="20"/>
              </w:rPr>
            </w:pPr>
          </w:p>
          <w:p w14:paraId="03CF0B80" w14:textId="77777777" w:rsidR="005E4B47" w:rsidRDefault="005E4B47" w:rsidP="00A40568">
            <w:pPr>
              <w:pStyle w:val="DefaultText"/>
              <w:rPr>
                <w:rFonts w:ascii="Arial" w:hAnsi="Arial" w:cs="Arial"/>
                <w:sz w:val="20"/>
              </w:rPr>
            </w:pPr>
          </w:p>
        </w:tc>
      </w:tr>
    </w:tbl>
    <w:p w14:paraId="3E90EBDB" w14:textId="77777777" w:rsidR="005E4B47" w:rsidRPr="00E64023" w:rsidRDefault="005E4B47" w:rsidP="00A40568">
      <w:pPr>
        <w:pStyle w:val="DefaultText"/>
        <w:rPr>
          <w:rFonts w:ascii="Arial" w:hAnsi="Arial" w:cs="Arial"/>
          <w:sz w:val="20"/>
        </w:rPr>
      </w:pPr>
    </w:p>
    <w:p w14:paraId="58B50201" w14:textId="77777777" w:rsidR="00E64023" w:rsidRDefault="00E64023" w:rsidP="00E64023">
      <w:pPr>
        <w:pStyle w:val="DefaultText"/>
        <w:jc w:val="center"/>
        <w:rPr>
          <w:rFonts w:ascii="Arial" w:hAnsi="Arial" w:cs="Arial"/>
          <w:sz w:val="20"/>
        </w:rPr>
      </w:pPr>
    </w:p>
    <w:p w14:paraId="331ACB36" w14:textId="77777777" w:rsidR="000417DB" w:rsidRDefault="000417DB" w:rsidP="00E64023">
      <w:pPr>
        <w:pStyle w:val="DefaultText"/>
        <w:jc w:val="center"/>
        <w:rPr>
          <w:rFonts w:ascii="Arial" w:hAnsi="Arial" w:cs="Arial"/>
          <w:sz w:val="20"/>
        </w:rPr>
      </w:pPr>
    </w:p>
    <w:p w14:paraId="25F2B135" w14:textId="77777777" w:rsidR="000417DB" w:rsidRPr="00E64023" w:rsidRDefault="000417DB" w:rsidP="00E64023">
      <w:pPr>
        <w:pStyle w:val="DefaultText"/>
        <w:jc w:val="center"/>
        <w:rPr>
          <w:rFonts w:ascii="Arial" w:hAnsi="Arial" w:cs="Arial"/>
          <w:sz w:val="20"/>
        </w:rPr>
      </w:pPr>
    </w:p>
    <w:p w14:paraId="6A8508E1" w14:textId="77777777" w:rsidR="00E64023" w:rsidRPr="00E64023" w:rsidRDefault="00E64023" w:rsidP="00E64023">
      <w:pPr>
        <w:rPr>
          <w:rFonts w:ascii="Arial" w:hAnsi="Arial" w:cs="Arial"/>
          <w:b/>
        </w:rPr>
      </w:pPr>
    </w:p>
    <w:tbl>
      <w:tblPr>
        <w:tblW w:w="10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5074"/>
        <w:gridCol w:w="236"/>
        <w:gridCol w:w="992"/>
        <w:gridCol w:w="2438"/>
      </w:tblGrid>
      <w:tr w:rsidR="00E64023" w:rsidRPr="00E64023" w14:paraId="2EC0F28F" w14:textId="77777777" w:rsidTr="0014594C">
        <w:tc>
          <w:tcPr>
            <w:tcW w:w="1526" w:type="dxa"/>
            <w:tcBorders>
              <w:top w:val="nil"/>
              <w:left w:val="nil"/>
              <w:bottom w:val="nil"/>
            </w:tcBorders>
            <w:vAlign w:val="center"/>
          </w:tcPr>
          <w:p w14:paraId="0CB29CA6" w14:textId="77777777" w:rsidR="00E64023" w:rsidRPr="0014594C" w:rsidRDefault="00E64023" w:rsidP="0014594C">
            <w:pPr>
              <w:pStyle w:val="DefaultText"/>
              <w:jc w:val="center"/>
              <w:rPr>
                <w:rFonts w:ascii="Arial" w:eastAsia="Calibri" w:hAnsi="Arial" w:cs="Arial"/>
                <w:b/>
                <w:sz w:val="20"/>
                <w:szCs w:val="20"/>
              </w:rPr>
            </w:pPr>
            <w:r w:rsidRPr="0014594C">
              <w:rPr>
                <w:rFonts w:ascii="Arial" w:eastAsia="Calibri" w:hAnsi="Arial" w:cs="Arial"/>
                <w:b/>
                <w:sz w:val="20"/>
                <w:szCs w:val="20"/>
              </w:rPr>
              <w:t>Signature of head teacher/head of centre :</w:t>
            </w:r>
          </w:p>
        </w:tc>
        <w:tc>
          <w:tcPr>
            <w:tcW w:w="5074" w:type="dxa"/>
            <w:tcBorders>
              <w:right w:val="single" w:sz="4" w:space="0" w:color="auto"/>
            </w:tcBorders>
          </w:tcPr>
          <w:p w14:paraId="3B3037EA" w14:textId="731EDF99" w:rsidR="00E64023" w:rsidRPr="0014594C" w:rsidRDefault="00DA4C23" w:rsidP="00E64023">
            <w:pPr>
              <w:pStyle w:val="DefaultText"/>
              <w:rPr>
                <w:rFonts w:ascii="Arial" w:eastAsia="Calibri" w:hAnsi="Arial" w:cs="Arial"/>
              </w:rPr>
            </w:pPr>
            <w:r w:rsidRPr="00574A2D">
              <w:rPr>
                <w:noProof/>
                <w:lang w:val="en-GB" w:eastAsia="en-GB"/>
              </w:rPr>
              <w:drawing>
                <wp:inline distT="0" distB="0" distL="0" distR="0" wp14:anchorId="5C2286E4" wp14:editId="63269ACF">
                  <wp:extent cx="2657475" cy="63812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8291" cy="650324"/>
                          </a:xfrm>
                          <a:prstGeom prst="rect">
                            <a:avLst/>
                          </a:prstGeom>
                          <a:noFill/>
                          <a:ln>
                            <a:noFill/>
                          </a:ln>
                        </pic:spPr>
                      </pic:pic>
                    </a:graphicData>
                  </a:graphic>
                </wp:inline>
              </w:drawing>
            </w:r>
          </w:p>
        </w:tc>
        <w:tc>
          <w:tcPr>
            <w:tcW w:w="236" w:type="dxa"/>
            <w:tcBorders>
              <w:top w:val="nil"/>
              <w:left w:val="single" w:sz="4" w:space="0" w:color="auto"/>
              <w:bottom w:val="nil"/>
              <w:right w:val="nil"/>
            </w:tcBorders>
          </w:tcPr>
          <w:p w14:paraId="43DDDAE8" w14:textId="77777777" w:rsidR="00E64023" w:rsidRPr="0014594C" w:rsidRDefault="00E64023" w:rsidP="00E64023">
            <w:pPr>
              <w:pStyle w:val="DefaultText"/>
              <w:rPr>
                <w:rFonts w:ascii="Arial" w:eastAsia="Calibri" w:hAnsi="Arial" w:cs="Arial"/>
              </w:rPr>
            </w:pPr>
          </w:p>
        </w:tc>
        <w:tc>
          <w:tcPr>
            <w:tcW w:w="992" w:type="dxa"/>
            <w:tcBorders>
              <w:top w:val="nil"/>
              <w:left w:val="nil"/>
              <w:bottom w:val="nil"/>
              <w:right w:val="single" w:sz="4" w:space="0" w:color="auto"/>
            </w:tcBorders>
            <w:vAlign w:val="center"/>
          </w:tcPr>
          <w:p w14:paraId="3123DA63" w14:textId="77777777" w:rsidR="00E64023" w:rsidRPr="0014594C" w:rsidRDefault="00E64023" w:rsidP="0014594C">
            <w:pPr>
              <w:pStyle w:val="DefaultText"/>
              <w:jc w:val="center"/>
              <w:rPr>
                <w:rFonts w:ascii="Arial" w:eastAsia="Calibri" w:hAnsi="Arial" w:cs="Arial"/>
              </w:rPr>
            </w:pPr>
          </w:p>
          <w:p w14:paraId="477DD537" w14:textId="77777777" w:rsidR="00E64023" w:rsidRPr="0014594C" w:rsidRDefault="00E64023" w:rsidP="0014594C">
            <w:pPr>
              <w:pStyle w:val="DefaultText"/>
              <w:jc w:val="center"/>
              <w:rPr>
                <w:rFonts w:ascii="Arial" w:eastAsia="Calibri" w:hAnsi="Arial" w:cs="Arial"/>
                <w:b/>
                <w:sz w:val="20"/>
                <w:szCs w:val="20"/>
              </w:rPr>
            </w:pPr>
            <w:r w:rsidRPr="0014594C">
              <w:rPr>
                <w:rFonts w:ascii="Arial" w:eastAsia="Calibri" w:hAnsi="Arial" w:cs="Arial"/>
                <w:b/>
                <w:sz w:val="20"/>
                <w:szCs w:val="20"/>
              </w:rPr>
              <w:t>Date :</w:t>
            </w:r>
          </w:p>
          <w:p w14:paraId="4169833C" w14:textId="77777777" w:rsidR="00E64023" w:rsidRPr="0014594C" w:rsidRDefault="00E64023" w:rsidP="0014594C">
            <w:pPr>
              <w:pStyle w:val="DefaultText"/>
              <w:jc w:val="center"/>
              <w:rPr>
                <w:rFonts w:ascii="Arial" w:eastAsia="Calibri" w:hAnsi="Arial" w:cs="Arial"/>
              </w:rPr>
            </w:pPr>
          </w:p>
        </w:tc>
        <w:tc>
          <w:tcPr>
            <w:tcW w:w="2438" w:type="dxa"/>
            <w:tcBorders>
              <w:left w:val="single" w:sz="4" w:space="0" w:color="auto"/>
            </w:tcBorders>
          </w:tcPr>
          <w:p w14:paraId="3F9E908C" w14:textId="77777777" w:rsidR="00DA4C23" w:rsidRDefault="00DA4C23" w:rsidP="00E64023">
            <w:pPr>
              <w:pStyle w:val="DefaultText"/>
              <w:rPr>
                <w:rFonts w:ascii="Arial" w:eastAsia="Calibri" w:hAnsi="Arial" w:cs="Arial"/>
              </w:rPr>
            </w:pPr>
          </w:p>
          <w:p w14:paraId="07DC6FFD" w14:textId="70CB3AE0" w:rsidR="00E64023" w:rsidRPr="0014594C" w:rsidRDefault="00DA4C23" w:rsidP="00E64023">
            <w:pPr>
              <w:pStyle w:val="DefaultText"/>
              <w:rPr>
                <w:rFonts w:ascii="Arial" w:eastAsia="Calibri" w:hAnsi="Arial" w:cs="Arial"/>
              </w:rPr>
            </w:pPr>
            <w:r>
              <w:rPr>
                <w:rFonts w:ascii="Arial" w:eastAsia="Calibri" w:hAnsi="Arial" w:cs="Arial"/>
              </w:rPr>
              <w:t>19</w:t>
            </w:r>
            <w:r w:rsidRPr="00DA4C23">
              <w:rPr>
                <w:rFonts w:ascii="Arial" w:eastAsia="Calibri" w:hAnsi="Arial" w:cs="Arial"/>
                <w:vertAlign w:val="superscript"/>
              </w:rPr>
              <w:t>th</w:t>
            </w:r>
            <w:r>
              <w:rPr>
                <w:rFonts w:ascii="Arial" w:eastAsia="Calibri" w:hAnsi="Arial" w:cs="Arial"/>
              </w:rPr>
              <w:t xml:space="preserve"> June 2017</w:t>
            </w:r>
          </w:p>
        </w:tc>
      </w:tr>
    </w:tbl>
    <w:p w14:paraId="3B2633E3" w14:textId="77777777" w:rsidR="00E64023" w:rsidRDefault="00E64023"/>
    <w:p w14:paraId="43A1606F" w14:textId="77777777" w:rsidR="00B536FD" w:rsidRDefault="00B536FD"/>
    <w:p w14:paraId="20FD5B6B" w14:textId="77777777" w:rsidR="00B536FD" w:rsidRDefault="00B536FD"/>
    <w:p w14:paraId="32A8CA39" w14:textId="77777777" w:rsidR="00B536FD" w:rsidRPr="00B536FD" w:rsidRDefault="00B536FD">
      <w:pPr>
        <w:rPr>
          <w:rFonts w:ascii="Arial" w:hAnsi="Arial" w:cs="Arial"/>
        </w:rPr>
        <w:sectPr w:rsidR="00B536FD" w:rsidRPr="00B536FD" w:rsidSect="00224F5F">
          <w:headerReference w:type="even" r:id="rId9"/>
          <w:headerReference w:type="default" r:id="rId10"/>
          <w:footerReference w:type="even" r:id="rId11"/>
          <w:footerReference w:type="default" r:id="rId12"/>
          <w:headerReference w:type="first" r:id="rId13"/>
          <w:footerReference w:type="first" r:id="rId14"/>
          <w:pgSz w:w="11906" w:h="16838" w:code="9"/>
          <w:pgMar w:top="709" w:right="360" w:bottom="288" w:left="143" w:header="706" w:footer="706" w:gutter="850"/>
          <w:cols w:space="708"/>
          <w:docGrid w:linePitch="360"/>
        </w:sectPr>
      </w:pPr>
      <w:r>
        <w:rPr>
          <w:rFonts w:ascii="Arial" w:hAnsi="Arial" w:cs="Arial"/>
        </w:rPr>
        <w:t xml:space="preserve">Once completed, please return to your link education </w:t>
      </w:r>
      <w:r w:rsidR="00150D62">
        <w:rPr>
          <w:rFonts w:ascii="Arial" w:hAnsi="Arial" w:cs="Arial"/>
        </w:rPr>
        <w:t>manager</w:t>
      </w:r>
      <w:r>
        <w:rPr>
          <w:rFonts w:ascii="Arial" w:hAnsi="Arial" w:cs="Arial"/>
        </w:rPr>
        <w:t xml:space="preserve"> </w:t>
      </w:r>
      <w:r w:rsidR="00224F5F">
        <w:rPr>
          <w:rFonts w:ascii="Arial" w:hAnsi="Arial" w:cs="Arial"/>
        </w:rPr>
        <w:t>by</w:t>
      </w:r>
      <w:r>
        <w:rPr>
          <w:rFonts w:ascii="Arial" w:hAnsi="Arial" w:cs="Arial"/>
        </w:rPr>
        <w:t xml:space="preserve"> </w:t>
      </w:r>
      <w:r w:rsidR="00A57881">
        <w:rPr>
          <w:rFonts w:ascii="Arial" w:hAnsi="Arial" w:cs="Arial"/>
        </w:rPr>
        <w:t>19</w:t>
      </w:r>
      <w:r w:rsidR="00150D62">
        <w:rPr>
          <w:rFonts w:ascii="Arial" w:hAnsi="Arial" w:cs="Arial"/>
        </w:rPr>
        <w:t xml:space="preserve"> June 2017</w:t>
      </w:r>
      <w:r>
        <w:rPr>
          <w:rFonts w:ascii="Arial" w:hAnsi="Arial" w:cs="Arial"/>
        </w:rPr>
        <w:t>.</w:t>
      </w:r>
    </w:p>
    <w:p w14:paraId="1062C8F2" w14:textId="533500B3" w:rsidR="006A0685" w:rsidRDefault="00CB0633">
      <w:pPr>
        <w:jc w:val="right"/>
      </w:pPr>
      <w:r>
        <w:rPr>
          <w:noProof/>
          <w:sz w:val="20"/>
          <w:lang w:eastAsia="en-GB"/>
        </w:rPr>
        <w:lastRenderedPageBreak/>
        <mc:AlternateContent>
          <mc:Choice Requires="wps">
            <w:drawing>
              <wp:anchor distT="0" distB="0" distL="114300" distR="114300" simplePos="0" relativeHeight="251657216" behindDoc="0" locked="0" layoutInCell="1" allowOverlap="1" wp14:anchorId="4DB557BB" wp14:editId="2DD1584B">
                <wp:simplePos x="0" y="0"/>
                <wp:positionH relativeFrom="column">
                  <wp:posOffset>302895</wp:posOffset>
                </wp:positionH>
                <wp:positionV relativeFrom="paragraph">
                  <wp:posOffset>36830</wp:posOffset>
                </wp:positionV>
                <wp:extent cx="2277745" cy="1739265"/>
                <wp:effectExtent l="9525" t="6985" r="8255" b="635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745" cy="1739265"/>
                        </a:xfrm>
                        <a:prstGeom prst="rect">
                          <a:avLst/>
                        </a:prstGeom>
                        <a:solidFill>
                          <a:srgbClr val="FFFFFF"/>
                        </a:solidFill>
                        <a:ln w="9525">
                          <a:solidFill>
                            <a:srgbClr val="000000"/>
                          </a:solidFill>
                          <a:miter lim="800000"/>
                          <a:headEnd/>
                          <a:tailEnd/>
                        </a:ln>
                      </wps:spPr>
                      <wps:txbx>
                        <w:txbxContent>
                          <w:p w14:paraId="1FEF3BCA" w14:textId="6C8653C4" w:rsidR="00DA4C23" w:rsidRDefault="00DA4C23">
                            <w:pPr>
                              <w:rPr>
                                <w:rFonts w:ascii="Arial" w:hAnsi="Arial"/>
                              </w:rPr>
                            </w:pPr>
                            <w:r>
                              <w:rPr>
                                <w:rFonts w:ascii="Arial" w:hAnsi="Arial"/>
                              </w:rPr>
                              <w:t xml:space="preserve"> </w:t>
                            </w:r>
                            <w:r w:rsidRPr="00C419CD">
                              <w:rPr>
                                <w:rFonts w:ascii="Arial" w:hAnsi="Arial"/>
                                <w:noProof/>
                                <w:lang w:eastAsia="en-GB"/>
                              </w:rPr>
                              <w:drawing>
                                <wp:inline distT="0" distB="0" distL="0" distR="0" wp14:anchorId="504E6243" wp14:editId="77E388CF">
                                  <wp:extent cx="2085975" cy="688844"/>
                                  <wp:effectExtent l="0" t="0" r="0" b="0"/>
                                  <wp:docPr id="6" name="Picture 6" descr="X:\Staff\DESIGN TEMPLATES\School_Logo\Stacked logos\LOGO_stacked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Staff\DESIGN TEMPLATES\School_Logo\Stacked logos\LOGO_stacked black.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5975" cy="68884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557BB" id="_x0000_t202" coordsize="21600,21600" o:spt="202" path="m,l,21600r21600,l21600,xe">
                <v:stroke joinstyle="miter"/>
                <v:path gradientshapeok="t" o:connecttype="rect"/>
              </v:shapetype>
              <v:shape id="Text Box 13" o:spid="_x0000_s1026" type="#_x0000_t202" style="position:absolute;left:0;text-align:left;margin-left:23.85pt;margin-top:2.9pt;width:179.35pt;height:13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">
                <v:textbox>
                  <w:txbxContent>
                    <w:p w14:paraId="1FEF3BCA" w14:textId="6C8653C4" w:rsidR="00DA4C23" w:rsidRDefault="00DA4C23">
                      <w:pPr>
                        <w:rPr>
                          <w:rFonts w:ascii="Arial" w:hAnsi="Arial"/>
                        </w:rPr>
                      </w:pPr>
                      <w:r>
                        <w:rPr>
                          <w:rFonts w:ascii="Arial" w:hAnsi="Arial"/>
                        </w:rPr>
                        <w:t xml:space="preserve"> </w:t>
                      </w:r>
                      <w:r w:rsidRPr="00C419CD">
                        <w:rPr>
                          <w:rFonts w:ascii="Arial" w:hAnsi="Arial"/>
                          <w:noProof/>
                          <w:lang w:eastAsia="en-GB"/>
                        </w:rPr>
                        <w:drawing>
                          <wp:inline distT="0" distB="0" distL="0" distR="0" wp14:anchorId="504E6243" wp14:editId="77E388CF">
                            <wp:extent cx="2085975" cy="688844"/>
                            <wp:effectExtent l="0" t="0" r="0" b="0"/>
                            <wp:docPr id="6" name="Picture 6" descr="X:\Staff\DESIGN TEMPLATES\School_Logo\Stacked logos\LOGO_stacked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Staff\DESIGN TEMPLATES\School_Logo\Stacked logos\LOGO_stacked blac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85975" cy="688844"/>
                                    </a:xfrm>
                                    <a:prstGeom prst="rect">
                                      <a:avLst/>
                                    </a:prstGeom>
                                    <a:noFill/>
                                    <a:ln>
                                      <a:noFill/>
                                    </a:ln>
                                  </pic:spPr>
                                </pic:pic>
                              </a:graphicData>
                            </a:graphic>
                          </wp:inline>
                        </w:drawing>
                      </w:r>
                    </w:p>
                  </w:txbxContent>
                </v:textbox>
              </v:shape>
            </w:pict>
          </mc:Fallback>
        </mc:AlternateContent>
      </w:r>
    </w:p>
    <w:p w14:paraId="38C3B665" w14:textId="5DAAF2FA" w:rsidR="006A0685" w:rsidRDefault="00CB0633">
      <w:pPr>
        <w:jc w:val="right"/>
      </w:pPr>
      <w:r>
        <w:rPr>
          <w:noProof/>
          <w:lang w:eastAsia="en-GB"/>
        </w:rPr>
        <mc:AlternateContent>
          <mc:Choice Requires="wps">
            <w:drawing>
              <wp:anchor distT="0" distB="0" distL="114300" distR="114300" simplePos="0" relativeHeight="251659264" behindDoc="0" locked="0" layoutInCell="1" allowOverlap="1" wp14:anchorId="40F37587" wp14:editId="301CD883">
                <wp:simplePos x="0" y="0"/>
                <wp:positionH relativeFrom="column">
                  <wp:posOffset>7726680</wp:posOffset>
                </wp:positionH>
                <wp:positionV relativeFrom="paragraph">
                  <wp:posOffset>0</wp:posOffset>
                </wp:positionV>
                <wp:extent cx="1440180" cy="1021080"/>
                <wp:effectExtent l="3810" t="2540" r="3810" b="0"/>
                <wp:wrapNone/>
                <wp:docPr id="4"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02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4BA598" w14:textId="77777777" w:rsidR="00DA4C23" w:rsidRDefault="00DA4C23">
                            <w:r>
                              <w:object w:dxaOrig="2265" w:dyaOrig="1635" w14:anchorId="23BBF6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25pt;height:81.75pt">
                                  <v:imagedata r:id="rId17" o:title=""/>
                                </v:shape>
                                <o:OLEObject Type="Embed" ProgID="WordPro.Document" ShapeID="_x0000_i1026" DrawAspect="Content" ObjectID="_1576414830" r:id="rId18">
                                  <o:FieldCodes>\s</o:FieldCodes>
                                </o:OLEObject>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37587" id="Text Box 246" o:spid="_x0000_s1027" type="#_x0000_t202" style="position:absolute;left:0;text-align:left;margin-left:608.4pt;margin-top:0;width:113.4pt;height:8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" stroked="f">
                <v:textbox>
                  <w:txbxContent>
                    <w:p w14:paraId="124BA598" w14:textId="77777777" w:rsidR="00DA4C23" w:rsidRDefault="00DA4C23">
                      <w:r>
                        <w:object w:dxaOrig="2265" w:dyaOrig="1635" w14:anchorId="23BBF6B4">
                          <v:shape id="_x0000_i1026" type="#_x0000_t75" style="width:113.25pt;height:81.75pt">
                            <v:imagedata r:id="rId19" o:title=""/>
                          </v:shape>
                          <o:OLEObject Type="Embed" ProgID="WordPro.Document" ShapeID="_x0000_i1026" DrawAspect="Content" ObjectID="_1559462396" r:id="rId20">
                            <o:FieldCodes>\s</o:FieldCodes>
                          </o:OLEObject>
                        </w:object>
                      </w:r>
                    </w:p>
                  </w:txbxContent>
                </v:textbox>
              </v:shape>
            </w:pict>
          </mc:Fallback>
        </mc:AlternateContent>
      </w:r>
    </w:p>
    <w:p w14:paraId="4739094C" w14:textId="77777777" w:rsidR="006A0685" w:rsidRDefault="006A0685"/>
    <w:p w14:paraId="722682D2" w14:textId="77777777" w:rsidR="006A0685" w:rsidRDefault="006A0685">
      <w:r>
        <w:tab/>
      </w:r>
      <w:r>
        <w:tab/>
      </w:r>
      <w:r>
        <w:tab/>
      </w:r>
      <w:r>
        <w:tab/>
      </w:r>
      <w:r>
        <w:tab/>
      </w:r>
      <w:r>
        <w:tab/>
      </w:r>
      <w:r>
        <w:tab/>
      </w:r>
    </w:p>
    <w:p w14:paraId="4A75A6CD" w14:textId="77777777" w:rsidR="006A0685" w:rsidRDefault="006A0685"/>
    <w:p w14:paraId="1E8CF1B3" w14:textId="77777777" w:rsidR="006A0685" w:rsidRDefault="006A0685"/>
    <w:p w14:paraId="202110BC" w14:textId="77777777" w:rsidR="006A0685" w:rsidRDefault="006A0685"/>
    <w:p w14:paraId="2F8BB252" w14:textId="77777777" w:rsidR="006A0685" w:rsidRDefault="006A0685"/>
    <w:p w14:paraId="1D44CC35" w14:textId="77777777" w:rsidR="006A0685" w:rsidRDefault="006A0685"/>
    <w:p w14:paraId="735ACD9D" w14:textId="4447D9B2" w:rsidR="006A0685" w:rsidRDefault="00CB0633">
      <w:r>
        <w:rPr>
          <w:noProof/>
          <w:sz w:val="20"/>
          <w:lang w:eastAsia="en-GB"/>
        </w:rPr>
        <mc:AlternateContent>
          <mc:Choice Requires="wps">
            <w:drawing>
              <wp:anchor distT="0" distB="0" distL="114300" distR="114300" simplePos="0" relativeHeight="251655168" behindDoc="0" locked="0" layoutInCell="1" allowOverlap="1" wp14:anchorId="56F098A7" wp14:editId="7F92F82D">
                <wp:simplePos x="0" y="0"/>
                <wp:positionH relativeFrom="column">
                  <wp:posOffset>1001395</wp:posOffset>
                </wp:positionH>
                <wp:positionV relativeFrom="paragraph">
                  <wp:posOffset>113665</wp:posOffset>
                </wp:positionV>
                <wp:extent cx="8458200" cy="5282565"/>
                <wp:effectExtent l="3175" t="381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0" cy="528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647A6C" w14:textId="77777777" w:rsidR="00DA4C23" w:rsidRDefault="00DA4C23">
                            <w:pPr>
                              <w:jc w:val="center"/>
                              <w:rPr>
                                <w:rFonts w:ascii="Arial" w:hAnsi="Arial" w:cs="Arial"/>
                                <w:sz w:val="52"/>
                                <w:szCs w:val="36"/>
                              </w:rPr>
                            </w:pPr>
                          </w:p>
                          <w:p w14:paraId="1CB9341D" w14:textId="77777777" w:rsidR="00DA4C23" w:rsidRDefault="00DA4C23">
                            <w:pPr>
                              <w:jc w:val="center"/>
                              <w:rPr>
                                <w:rFonts w:ascii="Arial" w:hAnsi="Arial" w:cs="Arial"/>
                                <w:sz w:val="52"/>
                                <w:szCs w:val="36"/>
                              </w:rPr>
                            </w:pPr>
                            <w:r>
                              <w:rPr>
                                <w:rFonts w:ascii="Arial" w:hAnsi="Arial" w:cs="Arial"/>
                                <w:sz w:val="52"/>
                                <w:szCs w:val="36"/>
                              </w:rPr>
                              <w:t>Renfrewshire Council Children’s Services</w:t>
                            </w:r>
                          </w:p>
                          <w:p w14:paraId="0810FCD4" w14:textId="77777777" w:rsidR="00DA4C23" w:rsidRDefault="00DA4C23">
                            <w:pPr>
                              <w:jc w:val="center"/>
                              <w:rPr>
                                <w:rFonts w:ascii="Arial" w:hAnsi="Arial" w:cs="Arial"/>
                                <w:sz w:val="52"/>
                                <w:szCs w:val="36"/>
                              </w:rPr>
                            </w:pPr>
                          </w:p>
                          <w:p w14:paraId="0EBFFEA6" w14:textId="42E0FC03" w:rsidR="00DA4C23" w:rsidRPr="00C419CD" w:rsidRDefault="00DA4C23" w:rsidP="009C68CA">
                            <w:pPr>
                              <w:jc w:val="center"/>
                              <w:rPr>
                                <w:rFonts w:ascii="Arial" w:hAnsi="Arial"/>
                                <w:b/>
                                <w:bCs/>
                                <w:sz w:val="72"/>
                              </w:rPr>
                            </w:pPr>
                            <w:r w:rsidRPr="00C419CD">
                              <w:rPr>
                                <w:rFonts w:ascii="Arial" w:hAnsi="Arial"/>
                                <w:b/>
                                <w:bCs/>
                                <w:sz w:val="72"/>
                              </w:rPr>
                              <w:t>Johnstone High School</w:t>
                            </w:r>
                          </w:p>
                          <w:p w14:paraId="7698F188" w14:textId="77777777" w:rsidR="00DA4C23" w:rsidRDefault="00DA4C23">
                            <w:pPr>
                              <w:jc w:val="center"/>
                              <w:rPr>
                                <w:rFonts w:ascii="Arial" w:hAnsi="Arial" w:cs="Arial"/>
                                <w:b/>
                                <w:vanish/>
                                <w:sz w:val="72"/>
                                <w:szCs w:val="36"/>
                              </w:rPr>
                            </w:pPr>
                          </w:p>
                          <w:p w14:paraId="6476D654" w14:textId="77777777" w:rsidR="00DA4C23" w:rsidRDefault="00DA4C23"/>
                          <w:p w14:paraId="3E095252" w14:textId="77777777" w:rsidR="00DA4C23" w:rsidRDefault="00DA4C23">
                            <w:pPr>
                              <w:jc w:val="center"/>
                              <w:rPr>
                                <w:rFonts w:ascii="Arial" w:hAnsi="Arial" w:cs="Arial"/>
                                <w:b/>
                                <w:vanish/>
                                <w:sz w:val="72"/>
                                <w:szCs w:val="36"/>
                              </w:rPr>
                            </w:pPr>
                          </w:p>
                          <w:p w14:paraId="06A7ECA8" w14:textId="77777777" w:rsidR="00DA4C23" w:rsidRDefault="00DA4C23">
                            <w:pPr>
                              <w:jc w:val="center"/>
                              <w:rPr>
                                <w:rFonts w:ascii="Arial" w:hAnsi="Arial" w:cs="Arial"/>
                                <w:b/>
                                <w:sz w:val="72"/>
                                <w:szCs w:val="36"/>
                              </w:rPr>
                            </w:pPr>
                            <w:r>
                              <w:rPr>
                                <w:rFonts w:ascii="Arial" w:hAnsi="Arial" w:cs="Arial"/>
                                <w:b/>
                                <w:sz w:val="72"/>
                                <w:szCs w:val="36"/>
                              </w:rPr>
                              <w:t>Improvement plan</w:t>
                            </w:r>
                          </w:p>
                          <w:p w14:paraId="732EACD7" w14:textId="77777777" w:rsidR="00DA4C23" w:rsidRDefault="00DA4C23">
                            <w:pPr>
                              <w:rPr>
                                <w:rFonts w:ascii="Arial" w:hAnsi="Arial" w:cs="Arial"/>
                                <w:b/>
                                <w:sz w:val="52"/>
                                <w:szCs w:val="36"/>
                              </w:rPr>
                            </w:pPr>
                          </w:p>
                          <w:p w14:paraId="60A99CB4" w14:textId="77777777" w:rsidR="00DA4C23" w:rsidRDefault="00DA4C23">
                            <w:pPr>
                              <w:jc w:val="center"/>
                              <w:rPr>
                                <w:rFonts w:ascii="Arial Unicode MS" w:eastAsia="Arial Unicode MS" w:hAnsi="Arial Unicode MS" w:cs="Arial Unicode MS"/>
                                <w:vanish/>
                                <w:sz w:val="72"/>
                              </w:rPr>
                            </w:pPr>
                            <w:r>
                              <w:rPr>
                                <w:rFonts w:ascii="Arial" w:hAnsi="Arial" w:cs="Arial"/>
                                <w:b/>
                                <w:sz w:val="72"/>
                                <w:szCs w:val="36"/>
                              </w:rPr>
                              <w:t xml:space="preserve"> 2017-2020</w:t>
                            </w:r>
                          </w:p>
                          <w:p w14:paraId="65ED951B" w14:textId="77777777" w:rsidR="00DA4C23" w:rsidRDefault="00DA4C23">
                            <w:pPr>
                              <w:rPr>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098A7" id="Text Box 2" o:spid="_x0000_s1028" type="#_x0000_t202" style="position:absolute;margin-left:78.85pt;margin-top:8.95pt;width:666pt;height:415.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" stroked="f">
                <v:textbox>
                  <w:txbxContent>
                    <w:p w14:paraId="0F647A6C" w14:textId="77777777" w:rsidR="00DA4C23" w:rsidRDefault="00DA4C23">
                      <w:pPr>
                        <w:jc w:val="center"/>
                        <w:rPr>
                          <w:rFonts w:ascii="Arial" w:hAnsi="Arial" w:cs="Arial"/>
                          <w:sz w:val="52"/>
                          <w:szCs w:val="36"/>
                        </w:rPr>
                      </w:pPr>
                    </w:p>
                    <w:p w14:paraId="1CB9341D" w14:textId="77777777" w:rsidR="00DA4C23" w:rsidRDefault="00DA4C23">
                      <w:pPr>
                        <w:jc w:val="center"/>
                        <w:rPr>
                          <w:rFonts w:ascii="Arial" w:hAnsi="Arial" w:cs="Arial"/>
                          <w:sz w:val="52"/>
                          <w:szCs w:val="36"/>
                        </w:rPr>
                      </w:pPr>
                      <w:r>
                        <w:rPr>
                          <w:rFonts w:ascii="Arial" w:hAnsi="Arial" w:cs="Arial"/>
                          <w:sz w:val="52"/>
                          <w:szCs w:val="36"/>
                        </w:rPr>
                        <w:t>Renfrewshire Council Children’s Services</w:t>
                      </w:r>
                    </w:p>
                    <w:p w14:paraId="0810FCD4" w14:textId="77777777" w:rsidR="00DA4C23" w:rsidRDefault="00DA4C23">
                      <w:pPr>
                        <w:jc w:val="center"/>
                        <w:rPr>
                          <w:rFonts w:ascii="Arial" w:hAnsi="Arial" w:cs="Arial"/>
                          <w:sz w:val="52"/>
                          <w:szCs w:val="36"/>
                        </w:rPr>
                      </w:pPr>
                    </w:p>
                    <w:p w14:paraId="0EBFFEA6" w14:textId="42E0FC03" w:rsidR="00DA4C23" w:rsidRPr="00C419CD" w:rsidRDefault="00DA4C23" w:rsidP="009C68CA">
                      <w:pPr>
                        <w:jc w:val="center"/>
                        <w:rPr>
                          <w:rFonts w:ascii="Arial" w:hAnsi="Arial"/>
                          <w:b/>
                          <w:bCs/>
                          <w:sz w:val="72"/>
                        </w:rPr>
                      </w:pPr>
                      <w:r w:rsidRPr="00C419CD">
                        <w:rPr>
                          <w:rFonts w:ascii="Arial" w:hAnsi="Arial"/>
                          <w:b/>
                          <w:bCs/>
                          <w:sz w:val="72"/>
                        </w:rPr>
                        <w:t>Johnstone High School</w:t>
                      </w:r>
                    </w:p>
                    <w:p w14:paraId="7698F188" w14:textId="77777777" w:rsidR="00DA4C23" w:rsidRDefault="00DA4C23">
                      <w:pPr>
                        <w:jc w:val="center"/>
                        <w:rPr>
                          <w:rFonts w:ascii="Arial" w:hAnsi="Arial" w:cs="Arial"/>
                          <w:b/>
                          <w:vanish/>
                          <w:sz w:val="72"/>
                          <w:szCs w:val="36"/>
                        </w:rPr>
                      </w:pPr>
                    </w:p>
                    <w:p w14:paraId="6476D654" w14:textId="77777777" w:rsidR="00DA4C23" w:rsidRDefault="00DA4C23"/>
                    <w:p w14:paraId="3E095252" w14:textId="77777777" w:rsidR="00DA4C23" w:rsidRDefault="00DA4C23">
                      <w:pPr>
                        <w:jc w:val="center"/>
                        <w:rPr>
                          <w:rFonts w:ascii="Arial" w:hAnsi="Arial" w:cs="Arial"/>
                          <w:b/>
                          <w:vanish/>
                          <w:sz w:val="72"/>
                          <w:szCs w:val="36"/>
                        </w:rPr>
                      </w:pPr>
                    </w:p>
                    <w:p w14:paraId="06A7ECA8" w14:textId="77777777" w:rsidR="00DA4C23" w:rsidRDefault="00DA4C23">
                      <w:pPr>
                        <w:jc w:val="center"/>
                        <w:rPr>
                          <w:rFonts w:ascii="Arial" w:hAnsi="Arial" w:cs="Arial"/>
                          <w:b/>
                          <w:sz w:val="72"/>
                          <w:szCs w:val="36"/>
                        </w:rPr>
                      </w:pPr>
                      <w:r>
                        <w:rPr>
                          <w:rFonts w:ascii="Arial" w:hAnsi="Arial" w:cs="Arial"/>
                          <w:b/>
                          <w:sz w:val="72"/>
                          <w:szCs w:val="36"/>
                        </w:rPr>
                        <w:t>Improvement plan</w:t>
                      </w:r>
                    </w:p>
                    <w:p w14:paraId="732EACD7" w14:textId="77777777" w:rsidR="00DA4C23" w:rsidRDefault="00DA4C23">
                      <w:pPr>
                        <w:rPr>
                          <w:rFonts w:ascii="Arial" w:hAnsi="Arial" w:cs="Arial"/>
                          <w:b/>
                          <w:sz w:val="52"/>
                          <w:szCs w:val="36"/>
                        </w:rPr>
                      </w:pPr>
                    </w:p>
                    <w:p w14:paraId="60A99CB4" w14:textId="77777777" w:rsidR="00DA4C23" w:rsidRDefault="00DA4C23">
                      <w:pPr>
                        <w:jc w:val="center"/>
                        <w:rPr>
                          <w:rFonts w:ascii="Arial Unicode MS" w:eastAsia="Arial Unicode MS" w:hAnsi="Arial Unicode MS" w:cs="Arial Unicode MS"/>
                          <w:vanish/>
                          <w:sz w:val="72"/>
                        </w:rPr>
                      </w:pPr>
                      <w:r>
                        <w:rPr>
                          <w:rFonts w:ascii="Arial" w:hAnsi="Arial" w:cs="Arial"/>
                          <w:b/>
                          <w:sz w:val="72"/>
                          <w:szCs w:val="36"/>
                        </w:rPr>
                        <w:t xml:space="preserve"> 2017-2020</w:t>
                      </w:r>
                    </w:p>
                    <w:p w14:paraId="65ED951B" w14:textId="77777777" w:rsidR="00DA4C23" w:rsidRDefault="00DA4C23">
                      <w:pPr>
                        <w:rPr>
                          <w:sz w:val="72"/>
                        </w:rPr>
                      </w:pPr>
                    </w:p>
                  </w:txbxContent>
                </v:textbox>
              </v:shape>
            </w:pict>
          </mc:Fallback>
        </mc:AlternateContent>
      </w:r>
    </w:p>
    <w:p w14:paraId="7D8F015C" w14:textId="77777777" w:rsidR="006A0685" w:rsidRDefault="006A0685"/>
    <w:p w14:paraId="7234140A" w14:textId="77777777" w:rsidR="006A0685" w:rsidRDefault="006A0685"/>
    <w:p w14:paraId="52F1B9F2" w14:textId="77777777" w:rsidR="006A0685" w:rsidRDefault="006A0685"/>
    <w:p w14:paraId="1E774B90" w14:textId="77777777" w:rsidR="006A0685" w:rsidRDefault="006A0685"/>
    <w:p w14:paraId="619A9433" w14:textId="77777777" w:rsidR="006A0685" w:rsidRDefault="006A0685"/>
    <w:p w14:paraId="02344DE9" w14:textId="77777777" w:rsidR="006A0685" w:rsidRDefault="006A0685"/>
    <w:p w14:paraId="2B9D8DE8" w14:textId="77777777" w:rsidR="006A0685" w:rsidRDefault="006A0685"/>
    <w:p w14:paraId="5659C1D8" w14:textId="77777777" w:rsidR="006A0685" w:rsidRDefault="006A0685"/>
    <w:p w14:paraId="4C6E4DAA" w14:textId="77777777" w:rsidR="006A0685" w:rsidRDefault="006A0685"/>
    <w:p w14:paraId="3EA65690" w14:textId="77777777" w:rsidR="006A0685" w:rsidRDefault="006A0685"/>
    <w:p w14:paraId="0E53AA0F" w14:textId="77777777" w:rsidR="006A0685" w:rsidRDefault="006A0685"/>
    <w:p w14:paraId="3AAFA976" w14:textId="77777777" w:rsidR="006A0685" w:rsidRDefault="006A0685"/>
    <w:p w14:paraId="0004ED90" w14:textId="77777777" w:rsidR="006A0685" w:rsidRDefault="006A0685"/>
    <w:p w14:paraId="581A4AAF" w14:textId="77777777" w:rsidR="006A0685" w:rsidRDefault="006A0685"/>
    <w:p w14:paraId="03AFFD36" w14:textId="77777777" w:rsidR="006A0685" w:rsidRDefault="006A0685"/>
    <w:p w14:paraId="1191B598" w14:textId="77777777" w:rsidR="006A0685" w:rsidRDefault="006A0685"/>
    <w:p w14:paraId="1DF04BCE" w14:textId="77777777" w:rsidR="006A0685" w:rsidRDefault="006A0685"/>
    <w:p w14:paraId="2698F188" w14:textId="77777777" w:rsidR="006A0685" w:rsidRDefault="006A0685">
      <w:pPr>
        <w:sectPr w:rsidR="006A0685" w:rsidSect="00E64023">
          <w:pgSz w:w="16838" w:h="11906" w:orient="landscape" w:code="9"/>
          <w:pgMar w:top="288" w:right="360" w:bottom="360" w:left="288" w:header="706" w:footer="706" w:gutter="850"/>
          <w:cols w:space="708"/>
          <w:docGrid w:linePitch="360"/>
        </w:sectPr>
      </w:pPr>
      <w:r>
        <w:t xml:space="preserve">                            </w:t>
      </w:r>
    </w:p>
    <w:p w14:paraId="5476C420" w14:textId="3C02540A" w:rsidR="006A0685" w:rsidRDefault="00CB0633">
      <w:pPr>
        <w:jc w:val="right"/>
      </w:pPr>
      <w:r>
        <w:rPr>
          <w:noProof/>
          <w:sz w:val="20"/>
          <w:lang w:eastAsia="en-GB"/>
        </w:rPr>
        <w:lastRenderedPageBreak/>
        <mc:AlternateContent>
          <mc:Choice Requires="wps">
            <w:drawing>
              <wp:anchor distT="0" distB="0" distL="114300" distR="114300" simplePos="0" relativeHeight="251658240" behindDoc="0" locked="0" layoutInCell="1" allowOverlap="1" wp14:anchorId="671D2BFC" wp14:editId="3116352A">
                <wp:simplePos x="0" y="0"/>
                <wp:positionH relativeFrom="column">
                  <wp:posOffset>2943225</wp:posOffset>
                </wp:positionH>
                <wp:positionV relativeFrom="paragraph">
                  <wp:posOffset>-2540</wp:posOffset>
                </wp:positionV>
                <wp:extent cx="3338195" cy="398145"/>
                <wp:effectExtent l="1905" t="1270" r="3175" b="635"/>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1C946" w14:textId="77777777" w:rsidR="00DA4C23" w:rsidRDefault="00DA4C23">
                            <w:pPr>
                              <w:pStyle w:val="Heading5"/>
                              <w:jc w:val="center"/>
                            </w:pPr>
                            <w:r>
                              <w:t>Planning framework</w:t>
                            </w:r>
                          </w:p>
                          <w:p w14:paraId="43E34AF6" w14:textId="77777777" w:rsidR="00DA4C23" w:rsidRDefault="00DA4C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D2BFC" id="Text Box 58" o:spid="_x0000_s1029" type="#_x0000_t202" style="position:absolute;left:0;text-align:left;margin-left:231.75pt;margin-top:-.2pt;width:262.85pt;height:3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" stroked="f">
                <v:textbox>
                  <w:txbxContent>
                    <w:p w14:paraId="1091C946" w14:textId="77777777" w:rsidR="00DA4C23" w:rsidRDefault="00DA4C23">
                      <w:pPr>
                        <w:pStyle w:val="Heading5"/>
                        <w:jc w:val="center"/>
                      </w:pPr>
                      <w:r>
                        <w:t>Planning framework</w:t>
                      </w:r>
                    </w:p>
                    <w:p w14:paraId="43E34AF6" w14:textId="77777777" w:rsidR="00DA4C23" w:rsidRDefault="00DA4C23"/>
                  </w:txbxContent>
                </v:textbox>
              </v:shape>
            </w:pict>
          </mc:Fallback>
        </mc:AlternateContent>
      </w:r>
      <w:r w:rsidR="006A0685">
        <w:t xml:space="preserve">                                 </w:t>
      </w:r>
    </w:p>
    <w:p w14:paraId="6B4ED1AB" w14:textId="77777777" w:rsidR="006A0685" w:rsidRDefault="006A0685">
      <w:pPr>
        <w:jc w:val="right"/>
      </w:pPr>
      <w:r>
        <w:t xml:space="preserve">                                                                                                       </w:t>
      </w:r>
    </w:p>
    <w:p w14:paraId="49CE895A" w14:textId="77777777" w:rsidR="006A0685" w:rsidRDefault="00D05D36" w:rsidP="00D05D36">
      <w:pPr>
        <w:tabs>
          <w:tab w:val="left" w:pos="9243"/>
        </w:tabs>
      </w:pPr>
      <w:r>
        <w:tab/>
      </w:r>
    </w:p>
    <w:p w14:paraId="137821D5" w14:textId="66FFB88C" w:rsidR="006A0685" w:rsidRDefault="00CB0633">
      <w:r>
        <w:rPr>
          <w:noProof/>
          <w:sz w:val="20"/>
          <w:lang w:eastAsia="en-GB"/>
        </w:rPr>
        <mc:AlternateContent>
          <mc:Choice Requires="wps">
            <w:drawing>
              <wp:anchor distT="0" distB="0" distL="114300" distR="114300" simplePos="0" relativeHeight="251656192" behindDoc="0" locked="0" layoutInCell="1" allowOverlap="1" wp14:anchorId="652D6346" wp14:editId="5FFC240C">
                <wp:simplePos x="0" y="0"/>
                <wp:positionH relativeFrom="column">
                  <wp:posOffset>560705</wp:posOffset>
                </wp:positionH>
                <wp:positionV relativeFrom="paragraph">
                  <wp:posOffset>1270</wp:posOffset>
                </wp:positionV>
                <wp:extent cx="9258300" cy="4487545"/>
                <wp:effectExtent l="635" t="0" r="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0" cy="4487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8634F" w14:textId="77777777" w:rsidR="00DA4C23" w:rsidRDefault="00DA4C23">
                            <w:pPr>
                              <w:rPr>
                                <w:rFonts w:ascii="Arial" w:hAnsi="Arial" w:cs="Arial"/>
                                <w:b/>
                                <w:bCs/>
                                <w:sz w:val="28"/>
                                <w:szCs w:val="16"/>
                              </w:rPr>
                            </w:pPr>
                          </w:p>
                          <w:p w14:paraId="18B6921D" w14:textId="77777777" w:rsidR="00DA4C23" w:rsidRPr="008A5E80" w:rsidRDefault="00DA4C23">
                            <w:pPr>
                              <w:rPr>
                                <w:rFonts w:ascii="Arial" w:hAnsi="Arial" w:cs="Arial"/>
                                <w:bCs/>
                                <w:i/>
                              </w:rPr>
                            </w:pPr>
                            <w:r w:rsidRPr="008A5E80">
                              <w:rPr>
                                <w:rFonts w:ascii="Arial" w:hAnsi="Arial" w:cs="Arial"/>
                                <w:bCs/>
                              </w:rPr>
                              <w:t xml:space="preserve">As part of Children’s </w:t>
                            </w:r>
                            <w:r w:rsidRPr="0064476E">
                              <w:rPr>
                                <w:rFonts w:ascii="Arial" w:hAnsi="Arial" w:cs="Arial"/>
                                <w:bCs/>
                              </w:rPr>
                              <w:t>Services, Johnstone High School has</w:t>
                            </w:r>
                            <w:r w:rsidRPr="008A5E80">
                              <w:rPr>
                                <w:rFonts w:ascii="Arial" w:hAnsi="Arial" w:cs="Arial"/>
                                <w:bCs/>
                              </w:rPr>
                              <w:t xml:space="preserve"> developed this establishment improvement plan which provides a framework for how we intend to </w:t>
                            </w:r>
                            <w:r>
                              <w:rPr>
                                <w:rFonts w:ascii="Arial" w:hAnsi="Arial" w:cs="Arial"/>
                                <w:bCs/>
                              </w:rPr>
                              <w:t xml:space="preserve">achieve Children’ Services’ vision of </w:t>
                            </w:r>
                            <w:r w:rsidRPr="008A5E80">
                              <w:rPr>
                                <w:rFonts w:ascii="Arial" w:hAnsi="Arial" w:cs="Arial"/>
                                <w:i/>
                              </w:rPr>
                              <w:t>working together to get it right for children, families and communities – Protecting, learning, achieving and nurturing</w:t>
                            </w:r>
                            <w:r>
                              <w:rPr>
                                <w:rFonts w:ascii="Arial" w:hAnsi="Arial" w:cs="Arial"/>
                                <w:i/>
                              </w:rPr>
                              <w:t>.</w:t>
                            </w:r>
                          </w:p>
                          <w:p w14:paraId="2F1026CC" w14:textId="77777777" w:rsidR="00DA4C23" w:rsidRPr="008A5E80" w:rsidRDefault="00DA4C23">
                            <w:pPr>
                              <w:rPr>
                                <w:rFonts w:ascii="Arial" w:hAnsi="Arial" w:cs="Arial"/>
                                <w:bCs/>
                              </w:rPr>
                            </w:pPr>
                          </w:p>
                          <w:p w14:paraId="19AD25CC" w14:textId="77777777" w:rsidR="00DA4C23" w:rsidRDefault="00DA4C23">
                            <w:pPr>
                              <w:rPr>
                                <w:rFonts w:ascii="Arial" w:hAnsi="Arial" w:cs="Arial"/>
                                <w:bCs/>
                              </w:rPr>
                            </w:pPr>
                            <w:r w:rsidRPr="008A5E80">
                              <w:rPr>
                                <w:rFonts w:ascii="Arial" w:hAnsi="Arial" w:cs="Arial"/>
                                <w:bCs/>
                              </w:rPr>
                              <w:t>Children’s Services has an agreed set of priorities which we will work t</w:t>
                            </w:r>
                            <w:r>
                              <w:rPr>
                                <w:rFonts w:ascii="Arial" w:hAnsi="Arial" w:cs="Arial"/>
                                <w:bCs/>
                              </w:rPr>
                              <w:t>owards:</w:t>
                            </w:r>
                            <w:r w:rsidRPr="008A5E80">
                              <w:rPr>
                                <w:rFonts w:ascii="Arial" w:hAnsi="Arial" w:cs="Arial"/>
                                <w:bCs/>
                              </w:rPr>
                              <w:t xml:space="preserve"> </w:t>
                            </w:r>
                          </w:p>
                          <w:p w14:paraId="228FB3BD" w14:textId="77777777" w:rsidR="00DA4C23" w:rsidRPr="008A5E80" w:rsidRDefault="00DA4C23">
                            <w:pPr>
                              <w:rPr>
                                <w:rFonts w:ascii="Arial" w:hAnsi="Arial" w:cs="Arial"/>
                                <w:bCs/>
                              </w:rPr>
                            </w:pPr>
                          </w:p>
                          <w:p w14:paraId="7DEF2F13" w14:textId="77777777" w:rsidR="00DA4C23" w:rsidRPr="008A5E80" w:rsidRDefault="00DA4C23" w:rsidP="008A5E80">
                            <w:pPr>
                              <w:pStyle w:val="ListParagraph"/>
                              <w:numPr>
                                <w:ilvl w:val="0"/>
                                <w:numId w:val="36"/>
                              </w:numPr>
                              <w:rPr>
                                <w:rFonts w:ascii="Arial" w:hAnsi="Arial" w:cs="Arial"/>
                                <w:bCs/>
                              </w:rPr>
                            </w:pPr>
                            <w:r w:rsidRPr="008A5E80">
                              <w:rPr>
                                <w:rFonts w:ascii="Arial" w:hAnsi="Arial" w:cs="Arial"/>
                                <w:bCs/>
                              </w:rPr>
                              <w:t>We are reducing inequalities and delivering improved outcomes for children and young people;</w:t>
                            </w:r>
                          </w:p>
                          <w:p w14:paraId="5BEDEECD" w14:textId="77777777" w:rsidR="00DA4C23" w:rsidRPr="008A5E80" w:rsidRDefault="00DA4C23" w:rsidP="008A5E80">
                            <w:pPr>
                              <w:pStyle w:val="ListParagraph"/>
                              <w:numPr>
                                <w:ilvl w:val="0"/>
                                <w:numId w:val="36"/>
                              </w:numPr>
                              <w:rPr>
                                <w:rFonts w:ascii="Arial" w:hAnsi="Arial" w:cs="Arial"/>
                                <w:bCs/>
                              </w:rPr>
                            </w:pPr>
                            <w:r w:rsidRPr="008A5E80">
                              <w:rPr>
                                <w:rFonts w:ascii="Arial" w:hAnsi="Arial" w:cs="Arial"/>
                                <w:bCs/>
                              </w:rPr>
                              <w:t>High quality learning and teaching and quality of care is taking place in all our schools and establishments;</w:t>
                            </w:r>
                          </w:p>
                          <w:p w14:paraId="51EF14E6" w14:textId="77777777" w:rsidR="00DA4C23" w:rsidRPr="008A5E80" w:rsidRDefault="00DA4C23" w:rsidP="008A5E80">
                            <w:pPr>
                              <w:pStyle w:val="ListParagraph"/>
                              <w:numPr>
                                <w:ilvl w:val="0"/>
                                <w:numId w:val="36"/>
                              </w:numPr>
                              <w:rPr>
                                <w:rFonts w:ascii="Arial" w:hAnsi="Arial" w:cs="Arial"/>
                                <w:bCs/>
                              </w:rPr>
                            </w:pPr>
                            <w:r w:rsidRPr="008A5E80">
                              <w:rPr>
                                <w:rFonts w:ascii="Arial" w:hAnsi="Arial" w:cs="Arial"/>
                                <w:bCs/>
                              </w:rPr>
                              <w:t>Self-evaluation and performance improvement are embedded throughout services;</w:t>
                            </w:r>
                          </w:p>
                          <w:p w14:paraId="5C01A102" w14:textId="77777777" w:rsidR="00DA4C23" w:rsidRPr="008A5E80" w:rsidRDefault="00DA4C23" w:rsidP="008A5E80">
                            <w:pPr>
                              <w:pStyle w:val="ListParagraph"/>
                              <w:numPr>
                                <w:ilvl w:val="0"/>
                                <w:numId w:val="36"/>
                              </w:numPr>
                              <w:rPr>
                                <w:rFonts w:ascii="Arial" w:hAnsi="Arial" w:cs="Arial"/>
                                <w:bCs/>
                              </w:rPr>
                            </w:pPr>
                            <w:r w:rsidRPr="008A5E80">
                              <w:rPr>
                                <w:rFonts w:ascii="Arial" w:hAnsi="Arial" w:cs="Arial"/>
                                <w:bCs/>
                              </w:rPr>
                              <w:t>Levels of attainment and achievement are improving for all  children and young people;</w:t>
                            </w:r>
                          </w:p>
                          <w:p w14:paraId="458AA151" w14:textId="77777777" w:rsidR="00DA4C23" w:rsidRPr="008A5E80" w:rsidRDefault="00DA4C23" w:rsidP="008A5E80">
                            <w:pPr>
                              <w:pStyle w:val="ListParagraph"/>
                              <w:numPr>
                                <w:ilvl w:val="0"/>
                                <w:numId w:val="36"/>
                              </w:numPr>
                              <w:rPr>
                                <w:rFonts w:ascii="Arial" w:hAnsi="Arial" w:cs="Arial"/>
                              </w:rPr>
                            </w:pPr>
                            <w:r w:rsidRPr="008A5E80">
                              <w:rPr>
                                <w:rFonts w:ascii="Arial" w:hAnsi="Arial" w:cs="Arial"/>
                                <w:bCs/>
                              </w:rPr>
                              <w:t>High numbers of our young people are entering positive and sustainable post-school destinations; and</w:t>
                            </w:r>
                          </w:p>
                          <w:p w14:paraId="725B873A" w14:textId="77777777" w:rsidR="00DA4C23" w:rsidRPr="008A5E80" w:rsidRDefault="00DA4C23" w:rsidP="008A5E80">
                            <w:pPr>
                              <w:pStyle w:val="ListParagraph"/>
                              <w:numPr>
                                <w:ilvl w:val="0"/>
                                <w:numId w:val="36"/>
                              </w:numPr>
                              <w:rPr>
                                <w:rFonts w:ascii="Arial" w:hAnsi="Arial" w:cs="Arial"/>
                                <w:bCs/>
                              </w:rPr>
                            </w:pPr>
                            <w:r w:rsidRPr="008A5E80">
                              <w:rPr>
                                <w:rFonts w:ascii="Arial" w:hAnsi="Arial" w:cs="Arial"/>
                                <w:bCs/>
                              </w:rPr>
                              <w:t>Vulnerable children and adults live as safely as possible within local communities</w:t>
                            </w:r>
                          </w:p>
                          <w:p w14:paraId="3C5F9E01" w14:textId="77777777" w:rsidR="00DA4C23" w:rsidRPr="008A5E80" w:rsidRDefault="00DA4C23">
                            <w:pPr>
                              <w:rPr>
                                <w:rFonts w:ascii="Arial" w:hAnsi="Arial" w:cs="Arial"/>
                                <w:bCs/>
                              </w:rPr>
                            </w:pPr>
                          </w:p>
                          <w:p w14:paraId="3B3D4F6D" w14:textId="77777777" w:rsidR="00DA4C23" w:rsidRPr="008A5E80" w:rsidRDefault="00DA4C23" w:rsidP="00C64870">
                            <w:pPr>
                              <w:rPr>
                                <w:rFonts w:ascii="Arial" w:hAnsi="Arial" w:cs="Arial"/>
                                <w:bCs/>
                              </w:rPr>
                            </w:pPr>
                            <w:r w:rsidRPr="008A5E80">
                              <w:rPr>
                                <w:rFonts w:ascii="Arial" w:hAnsi="Arial" w:cs="Arial"/>
                                <w:bCs/>
                              </w:rPr>
                              <w:t>We also have to take account of the Scottish Government’s national improvement framework which provides a vision for education in Scotland, namely to:</w:t>
                            </w:r>
                          </w:p>
                          <w:p w14:paraId="3A1CD1E1" w14:textId="77777777" w:rsidR="00DA4C23" w:rsidRPr="008A5E80" w:rsidRDefault="00DA4C23">
                            <w:pPr>
                              <w:rPr>
                                <w:rFonts w:ascii="Arial" w:hAnsi="Arial" w:cs="Arial"/>
                                <w:bCs/>
                              </w:rPr>
                            </w:pPr>
                          </w:p>
                          <w:p w14:paraId="7EAC70F0" w14:textId="77777777" w:rsidR="00DA4C23" w:rsidRPr="008A5E80" w:rsidRDefault="00DA4C23" w:rsidP="003B06AE">
                            <w:pPr>
                              <w:pStyle w:val="ListParagraph"/>
                              <w:numPr>
                                <w:ilvl w:val="0"/>
                                <w:numId w:val="31"/>
                              </w:numPr>
                              <w:rPr>
                                <w:rFonts w:ascii="Arial" w:hAnsi="Arial" w:cs="Arial"/>
                                <w:bCs/>
                                <w:lang w:val="en-US"/>
                              </w:rPr>
                            </w:pPr>
                            <w:r w:rsidRPr="008A5E80">
                              <w:rPr>
                                <w:rFonts w:ascii="Arial" w:hAnsi="Arial" w:cs="Arial"/>
                                <w:bCs/>
                                <w:lang w:val="en-US"/>
                              </w:rPr>
                              <w:t>improve attainment, particularly in literacy and numeracy;</w:t>
                            </w:r>
                          </w:p>
                          <w:p w14:paraId="38759CFA" w14:textId="77777777" w:rsidR="00DA4C23" w:rsidRPr="008A5E80" w:rsidRDefault="00DA4C23" w:rsidP="003B06AE">
                            <w:pPr>
                              <w:pStyle w:val="ListParagraph"/>
                              <w:numPr>
                                <w:ilvl w:val="0"/>
                                <w:numId w:val="31"/>
                              </w:numPr>
                              <w:rPr>
                                <w:rFonts w:ascii="Arial" w:hAnsi="Arial" w:cs="Arial"/>
                                <w:bCs/>
                                <w:lang w:val="en-US"/>
                              </w:rPr>
                            </w:pPr>
                            <w:r w:rsidRPr="008A5E80">
                              <w:rPr>
                                <w:rFonts w:ascii="Arial" w:hAnsi="Arial" w:cs="Arial"/>
                                <w:bCs/>
                                <w:lang w:val="en-US"/>
                              </w:rPr>
                              <w:t>close the attainment gap between the most and least disadvantaged pupils;</w:t>
                            </w:r>
                          </w:p>
                          <w:p w14:paraId="1313EAFB" w14:textId="77777777" w:rsidR="00DA4C23" w:rsidRPr="008A5E80" w:rsidRDefault="00DA4C23" w:rsidP="003B06AE">
                            <w:pPr>
                              <w:pStyle w:val="ListParagraph"/>
                              <w:numPr>
                                <w:ilvl w:val="0"/>
                                <w:numId w:val="31"/>
                              </w:numPr>
                              <w:rPr>
                                <w:rFonts w:ascii="Arial" w:hAnsi="Arial" w:cs="Arial"/>
                                <w:bCs/>
                                <w:lang w:val="en-US"/>
                              </w:rPr>
                            </w:pPr>
                            <w:r w:rsidRPr="008A5E80">
                              <w:rPr>
                                <w:rFonts w:ascii="Arial" w:hAnsi="Arial" w:cs="Arial"/>
                                <w:bCs/>
                                <w:lang w:val="en-US"/>
                              </w:rPr>
                              <w:t>improve children’s health and wellbeing; and</w:t>
                            </w:r>
                          </w:p>
                          <w:p w14:paraId="7E2A4F95" w14:textId="77777777" w:rsidR="00DA4C23" w:rsidRPr="008A5E80" w:rsidRDefault="00DA4C23" w:rsidP="003B06AE">
                            <w:pPr>
                              <w:pStyle w:val="ListParagraph"/>
                              <w:numPr>
                                <w:ilvl w:val="0"/>
                                <w:numId w:val="31"/>
                              </w:numPr>
                              <w:rPr>
                                <w:rFonts w:ascii="Arial" w:hAnsi="Arial" w:cs="Arial"/>
                                <w:bCs/>
                                <w:lang w:val="en-US"/>
                              </w:rPr>
                            </w:pPr>
                            <w:r w:rsidRPr="008A5E80">
                              <w:rPr>
                                <w:rFonts w:ascii="Arial" w:hAnsi="Arial" w:cs="Arial"/>
                                <w:bCs/>
                                <w:lang w:val="en-US"/>
                              </w:rPr>
                              <w:t>improve children and young people’s employability skills so that they move into positive and sustained destinations</w:t>
                            </w:r>
                          </w:p>
                          <w:p w14:paraId="383C145F" w14:textId="77777777" w:rsidR="00DA4C23" w:rsidRPr="008A5E80" w:rsidRDefault="00DA4C23" w:rsidP="003B06AE">
                            <w:pPr>
                              <w:pStyle w:val="ListParagraph"/>
                              <w:rPr>
                                <w:rFonts w:ascii="Arial" w:hAnsi="Arial" w:cs="Arial"/>
                                <w:bCs/>
                                <w:lang w:val="en-US"/>
                              </w:rPr>
                            </w:pPr>
                          </w:p>
                          <w:p w14:paraId="73E6431F" w14:textId="77777777" w:rsidR="00DA4C23" w:rsidRPr="008A5E80" w:rsidRDefault="00DA4C23">
                            <w:pPr>
                              <w:rPr>
                                <w:rFonts w:ascii="Arial" w:hAnsi="Arial" w:cs="Arial"/>
                                <w:bCs/>
                              </w:rPr>
                            </w:pPr>
                            <w:r w:rsidRPr="008A5E80">
                              <w:rPr>
                                <w:rFonts w:ascii="Arial" w:hAnsi="Arial" w:cs="Arial"/>
                                <w:bCs/>
                                <w:lang w:val="en-US"/>
                              </w:rPr>
                              <w:t xml:space="preserve">The priorities within this plan take into account both national and local priorities and also the needs of our school. </w:t>
                            </w:r>
                          </w:p>
                          <w:p w14:paraId="63A9E875" w14:textId="77777777" w:rsidR="00DA4C23" w:rsidRDefault="00DA4C23">
                            <w:pPr>
                              <w:rPr>
                                <w:rFonts w:ascii="Arial" w:hAnsi="Arial" w:cs="Arial"/>
                                <w:b/>
                                <w:bCs/>
                                <w:sz w:val="28"/>
                                <w:szCs w:val="16"/>
                                <w:lang w:val="en-US"/>
                              </w:rPr>
                            </w:pPr>
                          </w:p>
                          <w:p w14:paraId="0847B570" w14:textId="77777777" w:rsidR="00DA4C23" w:rsidRDefault="00DA4C23">
                            <w:pPr>
                              <w:rPr>
                                <w:rFonts w:ascii="Arial" w:hAnsi="Arial" w:cs="Arial"/>
                                <w:b/>
                                <w:bCs/>
                                <w:sz w:val="16"/>
                                <w:szCs w:val="16"/>
                                <w:lang w:val="en-US"/>
                              </w:rPr>
                            </w:pPr>
                          </w:p>
                          <w:p w14:paraId="42083080" w14:textId="77777777" w:rsidR="00DA4C23" w:rsidRDefault="00DA4C23">
                            <w:pPr>
                              <w:rPr>
                                <w:rFonts w:ascii="Arial Unicode MS" w:eastAsia="Arial Unicode MS" w:hAnsi="Arial Unicode MS" w:cs="Arial Unicode MS"/>
                                <w:vanish/>
                              </w:rPr>
                            </w:pPr>
                          </w:p>
                          <w:p w14:paraId="4F397BC9" w14:textId="77777777" w:rsidR="00DA4C23" w:rsidRDefault="00DA4C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D6346" id="Text Box 4" o:spid="_x0000_s1030" type="#_x0000_t202" style="position:absolute;margin-left:44.15pt;margin-top:.1pt;width:729pt;height:35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qjctgIAAME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" filled="f" stroked="f">
                <v:textbox>
                  <w:txbxContent>
                    <w:p w14:paraId="2D68634F" w14:textId="77777777" w:rsidR="00DA4C23" w:rsidRDefault="00DA4C23">
                      <w:pPr>
                        <w:rPr>
                          <w:rFonts w:ascii="Arial" w:hAnsi="Arial" w:cs="Arial"/>
                          <w:b/>
                          <w:bCs/>
                          <w:sz w:val="28"/>
                          <w:szCs w:val="16"/>
                        </w:rPr>
                      </w:pPr>
                    </w:p>
                    <w:p w14:paraId="18B6921D" w14:textId="77777777" w:rsidR="00DA4C23" w:rsidRPr="008A5E80" w:rsidRDefault="00DA4C23">
                      <w:pPr>
                        <w:rPr>
                          <w:rFonts w:ascii="Arial" w:hAnsi="Arial" w:cs="Arial"/>
                          <w:bCs/>
                          <w:i/>
                        </w:rPr>
                      </w:pPr>
                      <w:r w:rsidRPr="008A5E80">
                        <w:rPr>
                          <w:rFonts w:ascii="Arial" w:hAnsi="Arial" w:cs="Arial"/>
                          <w:bCs/>
                        </w:rPr>
                        <w:t xml:space="preserve">As part of Children’s </w:t>
                      </w:r>
                      <w:r w:rsidRPr="0064476E">
                        <w:rPr>
                          <w:rFonts w:ascii="Arial" w:hAnsi="Arial" w:cs="Arial"/>
                          <w:bCs/>
                        </w:rPr>
                        <w:t>Services, Johnstone High School has</w:t>
                      </w:r>
                      <w:r w:rsidRPr="008A5E80">
                        <w:rPr>
                          <w:rFonts w:ascii="Arial" w:hAnsi="Arial" w:cs="Arial"/>
                          <w:bCs/>
                        </w:rPr>
                        <w:t xml:space="preserve"> developed this establishment improvement plan which provides a framework for how we intend to </w:t>
                      </w:r>
                      <w:r>
                        <w:rPr>
                          <w:rFonts w:ascii="Arial" w:hAnsi="Arial" w:cs="Arial"/>
                          <w:bCs/>
                        </w:rPr>
                        <w:t xml:space="preserve">achieve Children’ Services’ vision of </w:t>
                      </w:r>
                      <w:r w:rsidRPr="008A5E80">
                        <w:rPr>
                          <w:rFonts w:ascii="Arial" w:hAnsi="Arial" w:cs="Arial"/>
                          <w:i/>
                        </w:rPr>
                        <w:t>working together to get it right for children, families and communities – Protecting, learning, achieving and nurturing</w:t>
                      </w:r>
                      <w:r>
                        <w:rPr>
                          <w:rFonts w:ascii="Arial" w:hAnsi="Arial" w:cs="Arial"/>
                          <w:i/>
                        </w:rPr>
                        <w:t>.</w:t>
                      </w:r>
                    </w:p>
                    <w:p w14:paraId="2F1026CC" w14:textId="77777777" w:rsidR="00DA4C23" w:rsidRPr="008A5E80" w:rsidRDefault="00DA4C23">
                      <w:pPr>
                        <w:rPr>
                          <w:rFonts w:ascii="Arial" w:hAnsi="Arial" w:cs="Arial"/>
                          <w:bCs/>
                        </w:rPr>
                      </w:pPr>
                    </w:p>
                    <w:p w14:paraId="19AD25CC" w14:textId="77777777" w:rsidR="00DA4C23" w:rsidRDefault="00DA4C23">
                      <w:pPr>
                        <w:rPr>
                          <w:rFonts w:ascii="Arial" w:hAnsi="Arial" w:cs="Arial"/>
                          <w:bCs/>
                        </w:rPr>
                      </w:pPr>
                      <w:r w:rsidRPr="008A5E80">
                        <w:rPr>
                          <w:rFonts w:ascii="Arial" w:hAnsi="Arial" w:cs="Arial"/>
                          <w:bCs/>
                        </w:rPr>
                        <w:t xml:space="preserve">Children’s Services has an agreed set of </w:t>
                      </w:r>
                      <w:proofErr w:type="gramStart"/>
                      <w:r w:rsidRPr="008A5E80">
                        <w:rPr>
                          <w:rFonts w:ascii="Arial" w:hAnsi="Arial" w:cs="Arial"/>
                          <w:bCs/>
                        </w:rPr>
                        <w:t>priorities which</w:t>
                      </w:r>
                      <w:proofErr w:type="gramEnd"/>
                      <w:r w:rsidRPr="008A5E80">
                        <w:rPr>
                          <w:rFonts w:ascii="Arial" w:hAnsi="Arial" w:cs="Arial"/>
                          <w:bCs/>
                        </w:rPr>
                        <w:t xml:space="preserve"> we will work t</w:t>
                      </w:r>
                      <w:r>
                        <w:rPr>
                          <w:rFonts w:ascii="Arial" w:hAnsi="Arial" w:cs="Arial"/>
                          <w:bCs/>
                        </w:rPr>
                        <w:t>owards:</w:t>
                      </w:r>
                      <w:r w:rsidRPr="008A5E80">
                        <w:rPr>
                          <w:rFonts w:ascii="Arial" w:hAnsi="Arial" w:cs="Arial"/>
                          <w:bCs/>
                        </w:rPr>
                        <w:t xml:space="preserve"> </w:t>
                      </w:r>
                    </w:p>
                    <w:p w14:paraId="228FB3BD" w14:textId="77777777" w:rsidR="00DA4C23" w:rsidRPr="008A5E80" w:rsidRDefault="00DA4C23">
                      <w:pPr>
                        <w:rPr>
                          <w:rFonts w:ascii="Arial" w:hAnsi="Arial" w:cs="Arial"/>
                          <w:bCs/>
                        </w:rPr>
                      </w:pPr>
                    </w:p>
                    <w:p w14:paraId="7DEF2F13" w14:textId="77777777" w:rsidR="00DA4C23" w:rsidRPr="008A5E80" w:rsidRDefault="00DA4C23" w:rsidP="008A5E80">
                      <w:pPr>
                        <w:pStyle w:val="ListParagraph"/>
                        <w:numPr>
                          <w:ilvl w:val="0"/>
                          <w:numId w:val="36"/>
                        </w:numPr>
                        <w:rPr>
                          <w:rFonts w:ascii="Arial" w:hAnsi="Arial" w:cs="Arial"/>
                          <w:bCs/>
                        </w:rPr>
                      </w:pPr>
                      <w:r w:rsidRPr="008A5E80">
                        <w:rPr>
                          <w:rFonts w:ascii="Arial" w:hAnsi="Arial" w:cs="Arial"/>
                          <w:bCs/>
                        </w:rPr>
                        <w:t>We are reducing inequalities and delivering improved outcomes for children and young people;</w:t>
                      </w:r>
                    </w:p>
                    <w:p w14:paraId="5BEDEECD" w14:textId="77777777" w:rsidR="00DA4C23" w:rsidRPr="008A5E80" w:rsidRDefault="00DA4C23" w:rsidP="008A5E80">
                      <w:pPr>
                        <w:pStyle w:val="ListParagraph"/>
                        <w:numPr>
                          <w:ilvl w:val="0"/>
                          <w:numId w:val="36"/>
                        </w:numPr>
                        <w:rPr>
                          <w:rFonts w:ascii="Arial" w:hAnsi="Arial" w:cs="Arial"/>
                          <w:bCs/>
                        </w:rPr>
                      </w:pPr>
                      <w:r w:rsidRPr="008A5E80">
                        <w:rPr>
                          <w:rFonts w:ascii="Arial" w:hAnsi="Arial" w:cs="Arial"/>
                          <w:bCs/>
                        </w:rPr>
                        <w:t>High quality learning and teaching and quality of care is taking place in all our schools and establishments;</w:t>
                      </w:r>
                    </w:p>
                    <w:p w14:paraId="51EF14E6" w14:textId="77777777" w:rsidR="00DA4C23" w:rsidRPr="008A5E80" w:rsidRDefault="00DA4C23" w:rsidP="008A5E80">
                      <w:pPr>
                        <w:pStyle w:val="ListParagraph"/>
                        <w:numPr>
                          <w:ilvl w:val="0"/>
                          <w:numId w:val="36"/>
                        </w:numPr>
                        <w:rPr>
                          <w:rFonts w:ascii="Arial" w:hAnsi="Arial" w:cs="Arial"/>
                          <w:bCs/>
                        </w:rPr>
                      </w:pPr>
                      <w:r w:rsidRPr="008A5E80">
                        <w:rPr>
                          <w:rFonts w:ascii="Arial" w:hAnsi="Arial" w:cs="Arial"/>
                          <w:bCs/>
                        </w:rPr>
                        <w:t>Self-evaluation and performance improvement are embedded throughout services;</w:t>
                      </w:r>
                    </w:p>
                    <w:p w14:paraId="5C01A102" w14:textId="77777777" w:rsidR="00DA4C23" w:rsidRPr="008A5E80" w:rsidRDefault="00DA4C23" w:rsidP="008A5E80">
                      <w:pPr>
                        <w:pStyle w:val="ListParagraph"/>
                        <w:numPr>
                          <w:ilvl w:val="0"/>
                          <w:numId w:val="36"/>
                        </w:numPr>
                        <w:rPr>
                          <w:rFonts w:ascii="Arial" w:hAnsi="Arial" w:cs="Arial"/>
                          <w:bCs/>
                        </w:rPr>
                      </w:pPr>
                      <w:r w:rsidRPr="008A5E80">
                        <w:rPr>
                          <w:rFonts w:ascii="Arial" w:hAnsi="Arial" w:cs="Arial"/>
                          <w:bCs/>
                        </w:rPr>
                        <w:t>Levels of attainment and achievement are improving for all  children and young people;</w:t>
                      </w:r>
                    </w:p>
                    <w:p w14:paraId="458AA151" w14:textId="77777777" w:rsidR="00DA4C23" w:rsidRPr="008A5E80" w:rsidRDefault="00DA4C23" w:rsidP="008A5E80">
                      <w:pPr>
                        <w:pStyle w:val="ListParagraph"/>
                        <w:numPr>
                          <w:ilvl w:val="0"/>
                          <w:numId w:val="36"/>
                        </w:numPr>
                        <w:rPr>
                          <w:rFonts w:ascii="Arial" w:hAnsi="Arial" w:cs="Arial"/>
                        </w:rPr>
                      </w:pPr>
                      <w:r w:rsidRPr="008A5E80">
                        <w:rPr>
                          <w:rFonts w:ascii="Arial" w:hAnsi="Arial" w:cs="Arial"/>
                          <w:bCs/>
                        </w:rPr>
                        <w:t>High numbers of our young people are entering positive and sustainable post-school destinations; and</w:t>
                      </w:r>
                    </w:p>
                    <w:p w14:paraId="725B873A" w14:textId="77777777" w:rsidR="00DA4C23" w:rsidRPr="008A5E80" w:rsidRDefault="00DA4C23" w:rsidP="008A5E80">
                      <w:pPr>
                        <w:pStyle w:val="ListParagraph"/>
                        <w:numPr>
                          <w:ilvl w:val="0"/>
                          <w:numId w:val="36"/>
                        </w:numPr>
                        <w:rPr>
                          <w:rFonts w:ascii="Arial" w:hAnsi="Arial" w:cs="Arial"/>
                          <w:bCs/>
                        </w:rPr>
                      </w:pPr>
                      <w:r w:rsidRPr="008A5E80">
                        <w:rPr>
                          <w:rFonts w:ascii="Arial" w:hAnsi="Arial" w:cs="Arial"/>
                          <w:bCs/>
                        </w:rPr>
                        <w:t>Vulnerable children and adults live as safely as possible within local communities</w:t>
                      </w:r>
                    </w:p>
                    <w:p w14:paraId="3C5F9E01" w14:textId="77777777" w:rsidR="00DA4C23" w:rsidRPr="008A5E80" w:rsidRDefault="00DA4C23">
                      <w:pPr>
                        <w:rPr>
                          <w:rFonts w:ascii="Arial" w:hAnsi="Arial" w:cs="Arial"/>
                          <w:bCs/>
                        </w:rPr>
                      </w:pPr>
                    </w:p>
                    <w:p w14:paraId="3B3D4F6D" w14:textId="77777777" w:rsidR="00DA4C23" w:rsidRPr="008A5E80" w:rsidRDefault="00DA4C23" w:rsidP="00C64870">
                      <w:pPr>
                        <w:rPr>
                          <w:rFonts w:ascii="Arial" w:hAnsi="Arial" w:cs="Arial"/>
                          <w:bCs/>
                        </w:rPr>
                      </w:pPr>
                      <w:r w:rsidRPr="008A5E80">
                        <w:rPr>
                          <w:rFonts w:ascii="Arial" w:hAnsi="Arial" w:cs="Arial"/>
                          <w:bCs/>
                        </w:rPr>
                        <w:t xml:space="preserve">We also have to take account of the Scottish Government’s national improvement </w:t>
                      </w:r>
                      <w:proofErr w:type="gramStart"/>
                      <w:r w:rsidRPr="008A5E80">
                        <w:rPr>
                          <w:rFonts w:ascii="Arial" w:hAnsi="Arial" w:cs="Arial"/>
                          <w:bCs/>
                        </w:rPr>
                        <w:t>framework which provides a vision for education in Scotland, namely</w:t>
                      </w:r>
                      <w:proofErr w:type="gramEnd"/>
                      <w:r w:rsidRPr="008A5E80">
                        <w:rPr>
                          <w:rFonts w:ascii="Arial" w:hAnsi="Arial" w:cs="Arial"/>
                          <w:bCs/>
                        </w:rPr>
                        <w:t xml:space="preserve"> to:</w:t>
                      </w:r>
                    </w:p>
                    <w:p w14:paraId="3A1CD1E1" w14:textId="77777777" w:rsidR="00DA4C23" w:rsidRPr="008A5E80" w:rsidRDefault="00DA4C23">
                      <w:pPr>
                        <w:rPr>
                          <w:rFonts w:ascii="Arial" w:hAnsi="Arial" w:cs="Arial"/>
                          <w:bCs/>
                        </w:rPr>
                      </w:pPr>
                    </w:p>
                    <w:p w14:paraId="7EAC70F0" w14:textId="77777777" w:rsidR="00DA4C23" w:rsidRPr="008A5E80" w:rsidRDefault="00DA4C23" w:rsidP="003B06AE">
                      <w:pPr>
                        <w:pStyle w:val="ListParagraph"/>
                        <w:numPr>
                          <w:ilvl w:val="0"/>
                          <w:numId w:val="31"/>
                        </w:numPr>
                        <w:rPr>
                          <w:rFonts w:ascii="Arial" w:hAnsi="Arial" w:cs="Arial"/>
                          <w:bCs/>
                          <w:lang w:val="en-US"/>
                        </w:rPr>
                      </w:pPr>
                      <w:r w:rsidRPr="008A5E80">
                        <w:rPr>
                          <w:rFonts w:ascii="Arial" w:hAnsi="Arial" w:cs="Arial"/>
                          <w:bCs/>
                          <w:lang w:val="en-US"/>
                        </w:rPr>
                        <w:t>improve attainment, particularly in literacy and numeracy;</w:t>
                      </w:r>
                    </w:p>
                    <w:p w14:paraId="38759CFA" w14:textId="77777777" w:rsidR="00DA4C23" w:rsidRPr="008A5E80" w:rsidRDefault="00DA4C23" w:rsidP="003B06AE">
                      <w:pPr>
                        <w:pStyle w:val="ListParagraph"/>
                        <w:numPr>
                          <w:ilvl w:val="0"/>
                          <w:numId w:val="31"/>
                        </w:numPr>
                        <w:rPr>
                          <w:rFonts w:ascii="Arial" w:hAnsi="Arial" w:cs="Arial"/>
                          <w:bCs/>
                          <w:lang w:val="en-US"/>
                        </w:rPr>
                      </w:pPr>
                      <w:r w:rsidRPr="008A5E80">
                        <w:rPr>
                          <w:rFonts w:ascii="Arial" w:hAnsi="Arial" w:cs="Arial"/>
                          <w:bCs/>
                          <w:lang w:val="en-US"/>
                        </w:rPr>
                        <w:t>close the attainment gap between the most and least disadvantaged pupils;</w:t>
                      </w:r>
                    </w:p>
                    <w:p w14:paraId="1313EAFB" w14:textId="77777777" w:rsidR="00DA4C23" w:rsidRPr="008A5E80" w:rsidRDefault="00DA4C23" w:rsidP="003B06AE">
                      <w:pPr>
                        <w:pStyle w:val="ListParagraph"/>
                        <w:numPr>
                          <w:ilvl w:val="0"/>
                          <w:numId w:val="31"/>
                        </w:numPr>
                        <w:rPr>
                          <w:rFonts w:ascii="Arial" w:hAnsi="Arial" w:cs="Arial"/>
                          <w:bCs/>
                          <w:lang w:val="en-US"/>
                        </w:rPr>
                      </w:pPr>
                      <w:r w:rsidRPr="008A5E80">
                        <w:rPr>
                          <w:rFonts w:ascii="Arial" w:hAnsi="Arial" w:cs="Arial"/>
                          <w:bCs/>
                          <w:lang w:val="en-US"/>
                        </w:rPr>
                        <w:t>improve children’s health and wellbeing; and</w:t>
                      </w:r>
                    </w:p>
                    <w:p w14:paraId="7E2A4F95" w14:textId="77777777" w:rsidR="00DA4C23" w:rsidRPr="008A5E80" w:rsidRDefault="00DA4C23" w:rsidP="003B06AE">
                      <w:pPr>
                        <w:pStyle w:val="ListParagraph"/>
                        <w:numPr>
                          <w:ilvl w:val="0"/>
                          <w:numId w:val="31"/>
                        </w:numPr>
                        <w:rPr>
                          <w:rFonts w:ascii="Arial" w:hAnsi="Arial" w:cs="Arial"/>
                          <w:bCs/>
                          <w:lang w:val="en-US"/>
                        </w:rPr>
                      </w:pPr>
                      <w:r w:rsidRPr="008A5E80">
                        <w:rPr>
                          <w:rFonts w:ascii="Arial" w:hAnsi="Arial" w:cs="Arial"/>
                          <w:bCs/>
                          <w:lang w:val="en-US"/>
                        </w:rPr>
                        <w:t>improve children and young people’s employability skills so that they move into positive and sustained destinations</w:t>
                      </w:r>
                    </w:p>
                    <w:p w14:paraId="383C145F" w14:textId="77777777" w:rsidR="00DA4C23" w:rsidRPr="008A5E80" w:rsidRDefault="00DA4C23" w:rsidP="003B06AE">
                      <w:pPr>
                        <w:pStyle w:val="ListParagraph"/>
                        <w:rPr>
                          <w:rFonts w:ascii="Arial" w:hAnsi="Arial" w:cs="Arial"/>
                          <w:bCs/>
                          <w:lang w:val="en-US"/>
                        </w:rPr>
                      </w:pPr>
                    </w:p>
                    <w:p w14:paraId="73E6431F" w14:textId="77777777" w:rsidR="00DA4C23" w:rsidRPr="008A5E80" w:rsidRDefault="00DA4C23">
                      <w:pPr>
                        <w:rPr>
                          <w:rFonts w:ascii="Arial" w:hAnsi="Arial" w:cs="Arial"/>
                          <w:bCs/>
                        </w:rPr>
                      </w:pPr>
                      <w:r w:rsidRPr="008A5E80">
                        <w:rPr>
                          <w:rFonts w:ascii="Arial" w:hAnsi="Arial" w:cs="Arial"/>
                          <w:bCs/>
                          <w:lang w:val="en-US"/>
                        </w:rPr>
                        <w:t xml:space="preserve">The priorities within this plan take into account both national and local priorities </w:t>
                      </w:r>
                      <w:proofErr w:type="gramStart"/>
                      <w:r w:rsidRPr="008A5E80">
                        <w:rPr>
                          <w:rFonts w:ascii="Arial" w:hAnsi="Arial" w:cs="Arial"/>
                          <w:bCs/>
                          <w:lang w:val="en-US"/>
                        </w:rPr>
                        <w:t>and also</w:t>
                      </w:r>
                      <w:proofErr w:type="gramEnd"/>
                      <w:r w:rsidRPr="008A5E80">
                        <w:rPr>
                          <w:rFonts w:ascii="Arial" w:hAnsi="Arial" w:cs="Arial"/>
                          <w:bCs/>
                          <w:lang w:val="en-US"/>
                        </w:rPr>
                        <w:t xml:space="preserve"> the needs of our school. </w:t>
                      </w:r>
                    </w:p>
                    <w:p w14:paraId="63A9E875" w14:textId="77777777" w:rsidR="00DA4C23" w:rsidRDefault="00DA4C23">
                      <w:pPr>
                        <w:rPr>
                          <w:rFonts w:ascii="Arial" w:hAnsi="Arial" w:cs="Arial"/>
                          <w:b/>
                          <w:bCs/>
                          <w:sz w:val="28"/>
                          <w:szCs w:val="16"/>
                          <w:lang w:val="en-US"/>
                        </w:rPr>
                      </w:pPr>
                    </w:p>
                    <w:p w14:paraId="0847B570" w14:textId="77777777" w:rsidR="00DA4C23" w:rsidRDefault="00DA4C23">
                      <w:pPr>
                        <w:rPr>
                          <w:rFonts w:ascii="Arial" w:hAnsi="Arial" w:cs="Arial"/>
                          <w:b/>
                          <w:bCs/>
                          <w:sz w:val="16"/>
                          <w:szCs w:val="16"/>
                          <w:lang w:val="en-US"/>
                        </w:rPr>
                      </w:pPr>
                    </w:p>
                    <w:p w14:paraId="42083080" w14:textId="77777777" w:rsidR="00DA4C23" w:rsidRDefault="00DA4C23">
                      <w:pPr>
                        <w:rPr>
                          <w:rFonts w:ascii="Arial Unicode MS" w:eastAsia="Arial Unicode MS" w:hAnsi="Arial Unicode MS" w:cs="Arial Unicode MS"/>
                          <w:vanish/>
                        </w:rPr>
                      </w:pPr>
                    </w:p>
                    <w:p w14:paraId="4F397BC9" w14:textId="77777777" w:rsidR="00DA4C23" w:rsidRDefault="00DA4C23"/>
                  </w:txbxContent>
                </v:textbox>
              </v:shape>
            </w:pict>
          </mc:Fallback>
        </mc:AlternateContent>
      </w:r>
    </w:p>
    <w:p w14:paraId="02B69D95" w14:textId="77777777" w:rsidR="006A0685" w:rsidRDefault="006A0685"/>
    <w:p w14:paraId="32C80F42" w14:textId="77777777" w:rsidR="006A0685" w:rsidRDefault="006A0685"/>
    <w:p w14:paraId="3FFE1E50" w14:textId="77777777" w:rsidR="006A0685" w:rsidRDefault="006A0685"/>
    <w:p w14:paraId="12DDAA8C" w14:textId="77777777" w:rsidR="006A0685" w:rsidRDefault="006A0685"/>
    <w:p w14:paraId="5CE47B46" w14:textId="77777777" w:rsidR="006A0685" w:rsidRDefault="006A0685"/>
    <w:p w14:paraId="445A1208" w14:textId="77777777" w:rsidR="006A0685" w:rsidRDefault="006A0685"/>
    <w:p w14:paraId="4E72A26F" w14:textId="77777777" w:rsidR="006A0685" w:rsidRDefault="006A0685"/>
    <w:p w14:paraId="1ECE5AE3" w14:textId="77777777" w:rsidR="006A0685" w:rsidRDefault="006A0685"/>
    <w:p w14:paraId="6D8172C8" w14:textId="77777777" w:rsidR="006A0685" w:rsidRDefault="006A0685"/>
    <w:p w14:paraId="1A1D44F7" w14:textId="77777777" w:rsidR="006A0685" w:rsidRDefault="006A0685"/>
    <w:p w14:paraId="6FEB7731" w14:textId="77777777" w:rsidR="006A0685" w:rsidRDefault="006A0685"/>
    <w:p w14:paraId="37488D3C" w14:textId="77777777" w:rsidR="006A0685" w:rsidRDefault="006A0685"/>
    <w:p w14:paraId="755F0924" w14:textId="77777777" w:rsidR="006A0685" w:rsidRDefault="006A0685"/>
    <w:p w14:paraId="59EE9BD1" w14:textId="77777777" w:rsidR="006A0685" w:rsidRDefault="006A0685"/>
    <w:p w14:paraId="31DC96F0" w14:textId="77777777" w:rsidR="006A0685" w:rsidRDefault="006A0685"/>
    <w:p w14:paraId="7697523F" w14:textId="77777777" w:rsidR="006A0685" w:rsidRDefault="006A0685"/>
    <w:p w14:paraId="263B2BA8" w14:textId="77777777" w:rsidR="006A0685" w:rsidRDefault="006A0685"/>
    <w:p w14:paraId="47068DBE" w14:textId="77777777" w:rsidR="006A0685" w:rsidRDefault="006A0685"/>
    <w:p w14:paraId="61789753" w14:textId="77777777" w:rsidR="006A0685" w:rsidRDefault="006A0685"/>
    <w:p w14:paraId="6A523B2B" w14:textId="77777777" w:rsidR="006A0685" w:rsidRDefault="006A0685"/>
    <w:p w14:paraId="6FB4CFAA" w14:textId="246F7BAA" w:rsidR="003D7432" w:rsidRDefault="0040225D">
      <w:pPr>
        <w:sectPr w:rsidR="003D7432">
          <w:headerReference w:type="default" r:id="rId21"/>
          <w:pgSz w:w="16838" w:h="11906" w:orient="landscape" w:code="9"/>
          <w:pgMar w:top="288" w:right="360" w:bottom="360" w:left="288" w:header="706" w:footer="706" w:gutter="850"/>
          <w:cols w:space="708"/>
          <w:docGrid w:linePitch="360"/>
        </w:sectPr>
      </w:pPr>
      <w:r>
        <w:t xml:space="preserve">               </w:t>
      </w:r>
    </w:p>
    <w:p w14:paraId="068F8DF2" w14:textId="77777777" w:rsidR="006A0685" w:rsidRDefault="006A0685">
      <w:pPr>
        <w:sectPr w:rsidR="006A0685" w:rsidSect="003D7432">
          <w:type w:val="continuous"/>
          <w:pgSz w:w="16838" w:h="11906" w:orient="landscape" w:code="9"/>
          <w:pgMar w:top="288" w:right="360" w:bottom="360" w:left="288" w:header="706" w:footer="706" w:gutter="850"/>
          <w:cols w:space="708"/>
          <w:docGrid w:linePitch="360"/>
        </w:sectPr>
      </w:pPr>
    </w:p>
    <w:p w14:paraId="65BA8259" w14:textId="4BEBD493" w:rsidR="006A0685" w:rsidRDefault="006A0685" w:rsidP="0040225D">
      <w:r>
        <w:lastRenderedPageBreak/>
        <w:t xml:space="preserve">                                                                                                                                  </w:t>
      </w:r>
      <w:r w:rsidR="009F02FD">
        <w:t xml:space="preserve">                             </w:t>
      </w:r>
    </w:p>
    <w:p w14:paraId="3F2782F9" w14:textId="77777777" w:rsidR="006A0685" w:rsidRDefault="00E45E38" w:rsidP="00233FB9">
      <w:pPr>
        <w:pStyle w:val="Heading6"/>
        <w:jc w:val="center"/>
      </w:pPr>
      <w:r>
        <w:t xml:space="preserve">Our </w:t>
      </w:r>
      <w:r w:rsidR="0039725A">
        <w:t xml:space="preserve">school’s </w:t>
      </w:r>
      <w:r w:rsidR="00CA1305">
        <w:t xml:space="preserve">vision and </w:t>
      </w:r>
      <w:r>
        <w:t>aims</w:t>
      </w:r>
    </w:p>
    <w:p w14:paraId="69D860D9" w14:textId="77777777" w:rsidR="0064476E" w:rsidRDefault="0064476E" w:rsidP="0064476E"/>
    <w:p w14:paraId="2D084F3B" w14:textId="77777777" w:rsidR="0064476E" w:rsidRPr="0064476E" w:rsidRDefault="0064476E" w:rsidP="002673DF">
      <w:pPr>
        <w:pStyle w:val="NormalWeb"/>
        <w:spacing w:before="115" w:after="120"/>
        <w:ind w:left="720"/>
        <w:rPr>
          <w:rFonts w:ascii="Arial" w:hAnsi="Arial" w:cs="Arial"/>
        </w:rPr>
      </w:pPr>
      <w:r w:rsidRPr="0064476E">
        <w:rPr>
          <w:rFonts w:ascii="Arial" w:eastAsiaTheme="minorHAnsi" w:hAnsi="Arial" w:cs="Arial"/>
          <w:lang w:eastAsia="en-US"/>
        </w:rPr>
        <w:t xml:space="preserve">We </w:t>
      </w:r>
      <w:r w:rsidRPr="0064476E">
        <w:rPr>
          <w:rFonts w:ascii="Arial" w:hAnsi="Arial" w:cs="Arial"/>
          <w:color w:val="000000" w:themeColor="text1"/>
          <w:kern w:val="24"/>
        </w:rPr>
        <w:t>are a</w:t>
      </w:r>
      <w:r w:rsidRPr="00567614">
        <w:rPr>
          <w:color w:val="000000" w:themeColor="text1"/>
          <w:kern w:val="24"/>
        </w:rPr>
        <w:t xml:space="preserve"> </w:t>
      </w:r>
      <w:r w:rsidRPr="0064476E">
        <w:rPr>
          <w:rFonts w:ascii="Arial" w:hAnsi="Arial" w:cs="Arial"/>
          <w:color w:val="000000" w:themeColor="text1"/>
          <w:kern w:val="24"/>
        </w:rPr>
        <w:t>school community where everyone feels safe, valued and supported to achieve to their maximum potential. We deliver high quality learning experiences within a responsive and engaging curriculum that fully prepares our young people for the next stage in their lives. We are an ambitious school that has high expectations of learners, parents, partners and staff.</w:t>
      </w:r>
    </w:p>
    <w:p w14:paraId="32D46194" w14:textId="77777777" w:rsidR="0064476E" w:rsidRPr="0064476E" w:rsidRDefault="0064476E" w:rsidP="0064476E">
      <w:pPr>
        <w:rPr>
          <w:rFonts w:ascii="Arial" w:hAnsi="Arial" w:cs="Arial"/>
        </w:rPr>
      </w:pPr>
    </w:p>
    <w:p w14:paraId="18B027C3" w14:textId="77777777" w:rsidR="0064476E" w:rsidRPr="0064476E" w:rsidRDefault="0064476E" w:rsidP="002673DF">
      <w:pPr>
        <w:ind w:firstLine="720"/>
        <w:rPr>
          <w:rFonts w:ascii="Arial" w:hAnsi="Arial" w:cs="Arial"/>
          <w:b/>
        </w:rPr>
      </w:pPr>
      <w:r w:rsidRPr="0064476E">
        <w:rPr>
          <w:rFonts w:ascii="Arial" w:hAnsi="Arial" w:cs="Arial"/>
          <w:b/>
        </w:rPr>
        <w:t>Johnstone High School values</w:t>
      </w:r>
    </w:p>
    <w:p w14:paraId="38F211C6" w14:textId="77777777" w:rsidR="0064476E" w:rsidRPr="0064476E" w:rsidRDefault="0064476E" w:rsidP="0064476E">
      <w:pPr>
        <w:rPr>
          <w:rFonts w:ascii="Arial" w:hAnsi="Arial" w:cs="Arial"/>
        </w:rPr>
      </w:pPr>
    </w:p>
    <w:p w14:paraId="39A099AB" w14:textId="77777777" w:rsidR="0064476E" w:rsidRPr="0064476E" w:rsidRDefault="0064476E" w:rsidP="002673DF">
      <w:pPr>
        <w:ind w:firstLine="720"/>
        <w:rPr>
          <w:rFonts w:ascii="Arial" w:hAnsi="Arial" w:cs="Arial"/>
        </w:rPr>
      </w:pPr>
      <w:r w:rsidRPr="0064476E">
        <w:rPr>
          <w:rFonts w:ascii="Arial" w:hAnsi="Arial" w:cs="Arial"/>
        </w:rPr>
        <w:t>Determination</w:t>
      </w:r>
    </w:p>
    <w:p w14:paraId="61340C90" w14:textId="77777777" w:rsidR="0064476E" w:rsidRPr="0064476E" w:rsidRDefault="0064476E" w:rsidP="002673DF">
      <w:pPr>
        <w:ind w:firstLine="720"/>
        <w:rPr>
          <w:rFonts w:ascii="Arial" w:hAnsi="Arial" w:cs="Arial"/>
        </w:rPr>
      </w:pPr>
      <w:r w:rsidRPr="0064476E">
        <w:rPr>
          <w:rFonts w:ascii="Arial" w:hAnsi="Arial" w:cs="Arial"/>
        </w:rPr>
        <w:t>Friendship</w:t>
      </w:r>
    </w:p>
    <w:p w14:paraId="24D2C92E" w14:textId="77777777" w:rsidR="0064476E" w:rsidRPr="0064476E" w:rsidRDefault="0064476E" w:rsidP="002673DF">
      <w:pPr>
        <w:ind w:firstLine="720"/>
        <w:rPr>
          <w:rFonts w:ascii="Arial" w:hAnsi="Arial" w:cs="Arial"/>
        </w:rPr>
      </w:pPr>
      <w:r w:rsidRPr="0064476E">
        <w:rPr>
          <w:rFonts w:ascii="Arial" w:hAnsi="Arial" w:cs="Arial"/>
        </w:rPr>
        <w:t>Honesty</w:t>
      </w:r>
    </w:p>
    <w:p w14:paraId="457CAD85" w14:textId="77777777" w:rsidR="0064476E" w:rsidRPr="0064476E" w:rsidRDefault="0064476E" w:rsidP="002673DF">
      <w:pPr>
        <w:ind w:firstLine="720"/>
        <w:rPr>
          <w:rFonts w:ascii="Arial" w:hAnsi="Arial" w:cs="Arial"/>
        </w:rPr>
      </w:pPr>
      <w:r w:rsidRPr="0064476E">
        <w:rPr>
          <w:rFonts w:ascii="Arial" w:hAnsi="Arial" w:cs="Arial"/>
        </w:rPr>
        <w:t>Respect</w:t>
      </w:r>
    </w:p>
    <w:p w14:paraId="5B19AFEA" w14:textId="77777777" w:rsidR="0064476E" w:rsidRPr="0064476E" w:rsidRDefault="0064476E" w:rsidP="002673DF">
      <w:pPr>
        <w:ind w:firstLine="720"/>
        <w:rPr>
          <w:rFonts w:ascii="Arial" w:hAnsi="Arial" w:cs="Arial"/>
        </w:rPr>
      </w:pPr>
      <w:r w:rsidRPr="0064476E">
        <w:rPr>
          <w:rFonts w:ascii="Arial" w:hAnsi="Arial" w:cs="Arial"/>
        </w:rPr>
        <w:t>Responsibility</w:t>
      </w:r>
    </w:p>
    <w:p w14:paraId="037E93BB" w14:textId="77777777" w:rsidR="0064476E" w:rsidRPr="0064476E" w:rsidRDefault="0064476E" w:rsidP="002673DF">
      <w:pPr>
        <w:ind w:firstLine="720"/>
        <w:rPr>
          <w:rFonts w:ascii="Arial" w:hAnsi="Arial" w:cs="Arial"/>
        </w:rPr>
      </w:pPr>
      <w:r w:rsidRPr="0064476E">
        <w:rPr>
          <w:rFonts w:ascii="Arial" w:hAnsi="Arial" w:cs="Arial"/>
        </w:rPr>
        <w:t>Trust</w:t>
      </w:r>
    </w:p>
    <w:p w14:paraId="29F619BE" w14:textId="77777777" w:rsidR="0064476E" w:rsidRPr="0064476E" w:rsidRDefault="0064476E" w:rsidP="0064476E">
      <w:pPr>
        <w:rPr>
          <w:rFonts w:ascii="Arial" w:hAnsi="Arial" w:cs="Arial"/>
        </w:rPr>
      </w:pPr>
    </w:p>
    <w:p w14:paraId="61465953" w14:textId="77777777" w:rsidR="0064476E" w:rsidRPr="0064476E" w:rsidRDefault="0064476E" w:rsidP="0064476E">
      <w:pPr>
        <w:rPr>
          <w:rFonts w:ascii="Arial" w:hAnsi="Arial" w:cs="Arial"/>
        </w:rPr>
      </w:pPr>
    </w:p>
    <w:p w14:paraId="62DDB40B" w14:textId="77777777" w:rsidR="0064476E" w:rsidRPr="0064476E" w:rsidRDefault="0064476E" w:rsidP="002673DF">
      <w:pPr>
        <w:ind w:firstLine="720"/>
        <w:rPr>
          <w:rFonts w:ascii="Arial" w:hAnsi="Arial" w:cs="Arial"/>
          <w:b/>
        </w:rPr>
      </w:pPr>
      <w:r w:rsidRPr="0064476E">
        <w:rPr>
          <w:rFonts w:ascii="Arial" w:hAnsi="Arial" w:cs="Arial"/>
          <w:b/>
        </w:rPr>
        <w:t>Johnstone High School aims</w:t>
      </w:r>
    </w:p>
    <w:p w14:paraId="6E51039A" w14:textId="77777777" w:rsidR="0064476E" w:rsidRPr="0064476E" w:rsidRDefault="0064476E" w:rsidP="0064476E">
      <w:pPr>
        <w:rPr>
          <w:rFonts w:ascii="Arial" w:hAnsi="Arial" w:cs="Arial"/>
        </w:rPr>
      </w:pPr>
    </w:p>
    <w:p w14:paraId="35042395" w14:textId="77777777" w:rsidR="0064476E" w:rsidRPr="0064476E" w:rsidRDefault="0064476E" w:rsidP="0064476E">
      <w:pPr>
        <w:pStyle w:val="ListParagraph"/>
        <w:numPr>
          <w:ilvl w:val="0"/>
          <w:numId w:val="37"/>
        </w:numPr>
        <w:rPr>
          <w:rFonts w:ascii="Arial" w:hAnsi="Arial" w:cs="Arial"/>
        </w:rPr>
      </w:pPr>
      <w:r w:rsidRPr="0064476E">
        <w:rPr>
          <w:rFonts w:ascii="Arial" w:hAnsi="Arial" w:cs="Arial"/>
        </w:rPr>
        <w:t>To be a place that everyone is proud to belong to</w:t>
      </w:r>
    </w:p>
    <w:p w14:paraId="7AD5CFAF" w14:textId="77777777" w:rsidR="0064476E" w:rsidRPr="0064476E" w:rsidRDefault="0064476E" w:rsidP="0064476E">
      <w:pPr>
        <w:pStyle w:val="ListParagraph"/>
        <w:numPr>
          <w:ilvl w:val="0"/>
          <w:numId w:val="37"/>
        </w:numPr>
        <w:rPr>
          <w:rFonts w:ascii="Arial" w:hAnsi="Arial" w:cs="Arial"/>
        </w:rPr>
      </w:pPr>
      <w:r w:rsidRPr="0064476E">
        <w:rPr>
          <w:rFonts w:ascii="Arial" w:hAnsi="Arial" w:cs="Arial"/>
        </w:rPr>
        <w:t>To be a safe, nurturing and happy environment</w:t>
      </w:r>
    </w:p>
    <w:p w14:paraId="778D747E" w14:textId="77777777" w:rsidR="0064476E" w:rsidRPr="0064476E" w:rsidRDefault="0064476E" w:rsidP="0064476E">
      <w:pPr>
        <w:pStyle w:val="ListParagraph"/>
        <w:numPr>
          <w:ilvl w:val="0"/>
          <w:numId w:val="37"/>
        </w:numPr>
        <w:rPr>
          <w:rFonts w:ascii="Arial" w:hAnsi="Arial" w:cs="Arial"/>
        </w:rPr>
      </w:pPr>
      <w:r w:rsidRPr="0064476E">
        <w:rPr>
          <w:rFonts w:ascii="Arial" w:hAnsi="Arial" w:cs="Arial"/>
        </w:rPr>
        <w:t>To value everyone and provide opportunities for all</w:t>
      </w:r>
    </w:p>
    <w:p w14:paraId="08BAF2CC" w14:textId="77777777" w:rsidR="0064476E" w:rsidRPr="0064476E" w:rsidRDefault="0064476E" w:rsidP="0064476E">
      <w:pPr>
        <w:pStyle w:val="ListParagraph"/>
        <w:numPr>
          <w:ilvl w:val="0"/>
          <w:numId w:val="37"/>
        </w:numPr>
        <w:rPr>
          <w:rFonts w:ascii="Arial" w:hAnsi="Arial" w:cs="Arial"/>
        </w:rPr>
      </w:pPr>
      <w:r w:rsidRPr="0064476E">
        <w:rPr>
          <w:rFonts w:ascii="Arial" w:hAnsi="Arial" w:cs="Arial"/>
        </w:rPr>
        <w:t>To provide excellent teaching and learning in every classroom</w:t>
      </w:r>
    </w:p>
    <w:p w14:paraId="07013AAE" w14:textId="77777777" w:rsidR="0064476E" w:rsidRPr="0064476E" w:rsidRDefault="0064476E" w:rsidP="0064476E">
      <w:pPr>
        <w:pStyle w:val="ListParagraph"/>
        <w:numPr>
          <w:ilvl w:val="0"/>
          <w:numId w:val="37"/>
        </w:numPr>
        <w:rPr>
          <w:rFonts w:ascii="Arial" w:hAnsi="Arial" w:cs="Arial"/>
        </w:rPr>
      </w:pPr>
      <w:r w:rsidRPr="0064476E">
        <w:rPr>
          <w:rFonts w:ascii="Arial" w:hAnsi="Arial" w:cs="Arial"/>
        </w:rPr>
        <w:t>To ensure positive outcomes for all learners by developing the skills they need to compete in the modern world</w:t>
      </w:r>
    </w:p>
    <w:p w14:paraId="5534CC06" w14:textId="77777777" w:rsidR="0064476E" w:rsidRPr="0064476E" w:rsidRDefault="0064476E" w:rsidP="0064476E">
      <w:pPr>
        <w:pStyle w:val="ListParagraph"/>
        <w:numPr>
          <w:ilvl w:val="0"/>
          <w:numId w:val="37"/>
        </w:numPr>
        <w:rPr>
          <w:rFonts w:ascii="Arial" w:hAnsi="Arial" w:cs="Arial"/>
        </w:rPr>
      </w:pPr>
      <w:r w:rsidRPr="0064476E">
        <w:rPr>
          <w:rFonts w:ascii="Arial" w:hAnsi="Arial" w:cs="Arial"/>
        </w:rPr>
        <w:t>To work in partnership with parents in the education of their children</w:t>
      </w:r>
    </w:p>
    <w:p w14:paraId="6583DF77" w14:textId="77777777" w:rsidR="006A0685" w:rsidRPr="0064476E" w:rsidRDefault="0064476E" w:rsidP="0064476E">
      <w:pPr>
        <w:pStyle w:val="ListParagraph"/>
        <w:numPr>
          <w:ilvl w:val="0"/>
          <w:numId w:val="37"/>
        </w:numPr>
        <w:rPr>
          <w:rFonts w:ascii="Arial" w:hAnsi="Arial" w:cs="Arial"/>
        </w:rPr>
        <w:sectPr w:rsidR="006A0685" w:rsidRPr="0064476E" w:rsidSect="003D7432">
          <w:pgSz w:w="16838" w:h="11906" w:orient="landscape" w:code="9"/>
          <w:pgMar w:top="19" w:right="360" w:bottom="360" w:left="288" w:header="426" w:footer="706" w:gutter="850"/>
          <w:cols w:space="708"/>
          <w:docGrid w:linePitch="360"/>
        </w:sectPr>
      </w:pPr>
      <w:r w:rsidRPr="0064476E">
        <w:rPr>
          <w:rFonts w:ascii="Arial" w:hAnsi="Arial" w:cs="Arial"/>
        </w:rPr>
        <w:t>To be a school firmly emb</w:t>
      </w:r>
      <w:r>
        <w:rPr>
          <w:rFonts w:ascii="Arial" w:hAnsi="Arial" w:cs="Arial"/>
        </w:rPr>
        <w:t>edded in the heart of its community</w:t>
      </w:r>
    </w:p>
    <w:p w14:paraId="0F20B78B" w14:textId="77777777" w:rsidR="00E64023" w:rsidRDefault="00E64023">
      <w:pPr>
        <w:pStyle w:val="Heading9"/>
        <w:tabs>
          <w:tab w:val="clear" w:pos="720"/>
        </w:tabs>
        <w:rPr>
          <w:sz w:val="24"/>
          <w:szCs w:val="24"/>
        </w:rPr>
      </w:pPr>
    </w:p>
    <w:p w14:paraId="752E04C4" w14:textId="77777777" w:rsidR="0032473A" w:rsidRDefault="003D1913" w:rsidP="00967036">
      <w:pPr>
        <w:pStyle w:val="Heading9"/>
        <w:tabs>
          <w:tab w:val="clear" w:pos="720"/>
        </w:tabs>
        <w:ind w:firstLine="720"/>
        <w:rPr>
          <w:sz w:val="24"/>
          <w:szCs w:val="24"/>
        </w:rPr>
      </w:pPr>
      <w:r>
        <w:rPr>
          <w:sz w:val="24"/>
          <w:szCs w:val="24"/>
        </w:rPr>
        <w:t>Who did we consult?</w:t>
      </w:r>
    </w:p>
    <w:p w14:paraId="0179D907" w14:textId="77777777" w:rsidR="003D1913" w:rsidRPr="003D1913" w:rsidRDefault="003D1913" w:rsidP="003D1913"/>
    <w:p w14:paraId="51108A5F" w14:textId="397A1ADF" w:rsidR="00920417" w:rsidRDefault="003D1913" w:rsidP="00920417">
      <w:pPr>
        <w:pStyle w:val="Heading9"/>
        <w:tabs>
          <w:tab w:val="clear" w:pos="720"/>
          <w:tab w:val="left" w:pos="567"/>
        </w:tabs>
        <w:ind w:left="720"/>
        <w:rPr>
          <w:b w:val="0"/>
          <w:sz w:val="24"/>
          <w:szCs w:val="24"/>
        </w:rPr>
      </w:pPr>
      <w:r w:rsidRPr="003D1913">
        <w:rPr>
          <w:b w:val="0"/>
          <w:sz w:val="24"/>
          <w:szCs w:val="24"/>
        </w:rPr>
        <w:t>In developing thi</w:t>
      </w:r>
      <w:r w:rsidR="00920417">
        <w:rPr>
          <w:b w:val="0"/>
          <w:sz w:val="24"/>
          <w:szCs w:val="24"/>
        </w:rPr>
        <w:t>s plan we have</w:t>
      </w:r>
      <w:r w:rsidR="003E6C76">
        <w:rPr>
          <w:b w:val="0"/>
          <w:sz w:val="24"/>
          <w:szCs w:val="24"/>
        </w:rPr>
        <w:t xml:space="preserve"> </w:t>
      </w:r>
      <w:r w:rsidR="00920417" w:rsidRPr="003D1913">
        <w:rPr>
          <w:b w:val="0"/>
          <w:sz w:val="24"/>
          <w:szCs w:val="24"/>
        </w:rPr>
        <w:t>used a</w:t>
      </w:r>
      <w:r w:rsidR="00920417">
        <w:rPr>
          <w:b w:val="0"/>
          <w:sz w:val="24"/>
          <w:szCs w:val="24"/>
        </w:rPr>
        <w:t xml:space="preserve"> variety of methods of getting </w:t>
      </w:r>
      <w:r w:rsidR="00920417" w:rsidRPr="003D1913">
        <w:rPr>
          <w:b w:val="0"/>
          <w:sz w:val="24"/>
          <w:szCs w:val="24"/>
        </w:rPr>
        <w:t xml:space="preserve">the views of those who are involved in the life and work of </w:t>
      </w:r>
      <w:r w:rsidR="00920417">
        <w:rPr>
          <w:b w:val="0"/>
          <w:sz w:val="24"/>
          <w:szCs w:val="24"/>
        </w:rPr>
        <w:t>Johnstone High School including:</w:t>
      </w:r>
    </w:p>
    <w:p w14:paraId="02994F5C" w14:textId="77777777" w:rsidR="00920417" w:rsidRPr="00A3019B" w:rsidRDefault="00920417" w:rsidP="00920417">
      <w:pPr>
        <w:rPr>
          <w:rFonts w:ascii="Arial" w:hAnsi="Arial" w:cs="Arial"/>
          <w:bCs/>
        </w:rPr>
      </w:pPr>
    </w:p>
    <w:p w14:paraId="4E861EAA" w14:textId="77777777" w:rsidR="00920417" w:rsidRPr="00A3019B" w:rsidRDefault="00920417" w:rsidP="00920417">
      <w:pPr>
        <w:pStyle w:val="ListParagraph"/>
        <w:numPr>
          <w:ilvl w:val="0"/>
          <w:numId w:val="39"/>
        </w:numPr>
        <w:rPr>
          <w:rFonts w:ascii="Arial" w:hAnsi="Arial" w:cs="Arial"/>
          <w:bCs/>
        </w:rPr>
      </w:pPr>
      <w:r w:rsidRPr="00A3019B">
        <w:rPr>
          <w:rFonts w:ascii="Arial" w:hAnsi="Arial" w:cs="Arial"/>
          <w:bCs/>
        </w:rPr>
        <w:t>Meetings</w:t>
      </w:r>
    </w:p>
    <w:p w14:paraId="0A5339FA" w14:textId="77777777" w:rsidR="00920417" w:rsidRPr="00A3019B" w:rsidRDefault="00920417" w:rsidP="00920417">
      <w:pPr>
        <w:pStyle w:val="ListParagraph"/>
        <w:numPr>
          <w:ilvl w:val="0"/>
          <w:numId w:val="39"/>
        </w:numPr>
        <w:rPr>
          <w:rFonts w:ascii="Arial" w:hAnsi="Arial" w:cs="Arial"/>
          <w:bCs/>
        </w:rPr>
      </w:pPr>
      <w:r w:rsidRPr="00A3019B">
        <w:rPr>
          <w:rFonts w:ascii="Arial" w:hAnsi="Arial" w:cs="Arial"/>
          <w:bCs/>
        </w:rPr>
        <w:t>Emails</w:t>
      </w:r>
    </w:p>
    <w:p w14:paraId="35E3EA9C" w14:textId="77777777" w:rsidR="00920417" w:rsidRPr="00A3019B" w:rsidRDefault="00920417" w:rsidP="00920417">
      <w:pPr>
        <w:pStyle w:val="ListParagraph"/>
        <w:numPr>
          <w:ilvl w:val="0"/>
          <w:numId w:val="39"/>
        </w:numPr>
        <w:rPr>
          <w:rFonts w:ascii="Arial" w:hAnsi="Arial" w:cs="Arial"/>
          <w:bCs/>
        </w:rPr>
      </w:pPr>
      <w:r w:rsidRPr="00A3019B">
        <w:rPr>
          <w:rFonts w:ascii="Arial" w:hAnsi="Arial" w:cs="Arial"/>
          <w:bCs/>
        </w:rPr>
        <w:t>Phone calls</w:t>
      </w:r>
    </w:p>
    <w:p w14:paraId="03AC44C2" w14:textId="77777777" w:rsidR="00920417" w:rsidRPr="00A3019B" w:rsidRDefault="00920417" w:rsidP="00920417">
      <w:pPr>
        <w:pStyle w:val="ListParagraph"/>
        <w:numPr>
          <w:ilvl w:val="0"/>
          <w:numId w:val="39"/>
        </w:numPr>
        <w:rPr>
          <w:rFonts w:ascii="Arial" w:hAnsi="Arial" w:cs="Arial"/>
          <w:bCs/>
        </w:rPr>
      </w:pPr>
      <w:r w:rsidRPr="00A3019B">
        <w:rPr>
          <w:rFonts w:ascii="Arial" w:hAnsi="Arial" w:cs="Arial"/>
          <w:bCs/>
        </w:rPr>
        <w:t>Drop in sessions</w:t>
      </w:r>
    </w:p>
    <w:p w14:paraId="02D6710A" w14:textId="1F99C6A1" w:rsidR="00920417" w:rsidRDefault="00920417" w:rsidP="00920417">
      <w:pPr>
        <w:pStyle w:val="ListParagraph"/>
        <w:numPr>
          <w:ilvl w:val="0"/>
          <w:numId w:val="39"/>
        </w:numPr>
        <w:rPr>
          <w:rFonts w:ascii="Arial" w:hAnsi="Arial" w:cs="Arial"/>
          <w:bCs/>
        </w:rPr>
      </w:pPr>
      <w:r w:rsidRPr="00A3019B">
        <w:rPr>
          <w:rFonts w:ascii="Arial" w:hAnsi="Arial" w:cs="Arial"/>
          <w:bCs/>
        </w:rPr>
        <w:t>Focus groups</w:t>
      </w:r>
    </w:p>
    <w:p w14:paraId="6965C632" w14:textId="77777777" w:rsidR="00920417" w:rsidRPr="00A3019B" w:rsidRDefault="00920417" w:rsidP="00920417">
      <w:pPr>
        <w:pStyle w:val="ListParagraph"/>
        <w:ind w:left="1080"/>
        <w:rPr>
          <w:rFonts w:ascii="Arial" w:hAnsi="Arial" w:cs="Arial"/>
          <w:bCs/>
        </w:rPr>
      </w:pPr>
    </w:p>
    <w:p w14:paraId="44CEEEA3" w14:textId="734CF0A2" w:rsidR="00A3019B" w:rsidRDefault="00920417" w:rsidP="003E6C76">
      <w:pPr>
        <w:pStyle w:val="Heading9"/>
        <w:tabs>
          <w:tab w:val="clear" w:pos="720"/>
          <w:tab w:val="left" w:pos="567"/>
        </w:tabs>
        <w:ind w:left="720"/>
        <w:rPr>
          <w:b w:val="0"/>
          <w:sz w:val="24"/>
          <w:szCs w:val="24"/>
        </w:rPr>
      </w:pPr>
      <w:r>
        <w:rPr>
          <w:b w:val="0"/>
          <w:sz w:val="24"/>
          <w:szCs w:val="24"/>
        </w:rPr>
        <w:t>W</w:t>
      </w:r>
      <w:r w:rsidR="003E6C76">
        <w:rPr>
          <w:b w:val="0"/>
          <w:sz w:val="24"/>
          <w:szCs w:val="24"/>
        </w:rPr>
        <w:t xml:space="preserve">e sought the views of </w:t>
      </w:r>
      <w:r w:rsidR="003E6C76" w:rsidRPr="00920417">
        <w:rPr>
          <w:sz w:val="24"/>
          <w:szCs w:val="24"/>
        </w:rPr>
        <w:t>staff</w:t>
      </w:r>
      <w:r w:rsidR="003E6C76">
        <w:rPr>
          <w:b w:val="0"/>
          <w:sz w:val="24"/>
          <w:szCs w:val="24"/>
        </w:rPr>
        <w:t xml:space="preserve"> via drop in sessions and </w:t>
      </w:r>
      <w:r>
        <w:rPr>
          <w:b w:val="0"/>
          <w:sz w:val="24"/>
          <w:szCs w:val="24"/>
        </w:rPr>
        <w:t xml:space="preserve">through improvement plan focused </w:t>
      </w:r>
      <w:r w:rsidR="003E6C76">
        <w:rPr>
          <w:b w:val="0"/>
          <w:sz w:val="24"/>
          <w:szCs w:val="24"/>
        </w:rPr>
        <w:t>meetings with senior and middle managers</w:t>
      </w:r>
      <w:r w:rsidR="003D1913" w:rsidRPr="003D1913">
        <w:rPr>
          <w:b w:val="0"/>
          <w:sz w:val="24"/>
          <w:szCs w:val="24"/>
        </w:rPr>
        <w:t xml:space="preserve">. </w:t>
      </w:r>
    </w:p>
    <w:p w14:paraId="0F398696" w14:textId="5E42F5EC" w:rsidR="00A3019B" w:rsidRDefault="00A3019B" w:rsidP="00A3019B"/>
    <w:p w14:paraId="49E14024" w14:textId="4C5E0340" w:rsidR="00A3019B" w:rsidRPr="00A3019B" w:rsidRDefault="00A3019B" w:rsidP="00A3019B">
      <w:r>
        <w:tab/>
      </w:r>
      <w:r w:rsidRPr="00A3019B">
        <w:rPr>
          <w:rFonts w:ascii="Arial" w:hAnsi="Arial" w:cs="Arial"/>
          <w:bCs/>
        </w:rPr>
        <w:t xml:space="preserve">We also consulted with </w:t>
      </w:r>
      <w:r w:rsidRPr="00920417">
        <w:rPr>
          <w:rFonts w:ascii="Arial" w:hAnsi="Arial" w:cs="Arial"/>
          <w:b/>
          <w:bCs/>
        </w:rPr>
        <w:t>pupil</w:t>
      </w:r>
      <w:r w:rsidRPr="00A3019B">
        <w:rPr>
          <w:rFonts w:ascii="Arial" w:hAnsi="Arial" w:cs="Arial"/>
          <w:bCs/>
        </w:rPr>
        <w:t xml:space="preserve"> </w:t>
      </w:r>
      <w:r w:rsidR="00920417">
        <w:rPr>
          <w:rFonts w:ascii="Arial" w:hAnsi="Arial" w:cs="Arial"/>
          <w:bCs/>
        </w:rPr>
        <w:t xml:space="preserve">focus </w:t>
      </w:r>
      <w:r w:rsidRPr="00A3019B">
        <w:rPr>
          <w:rFonts w:ascii="Arial" w:hAnsi="Arial" w:cs="Arial"/>
          <w:bCs/>
        </w:rPr>
        <w:t>groups</w:t>
      </w:r>
      <w:r w:rsidR="00920417">
        <w:rPr>
          <w:rFonts w:ascii="Arial" w:hAnsi="Arial" w:cs="Arial"/>
          <w:bCs/>
        </w:rPr>
        <w:t>, the pupil council</w:t>
      </w:r>
      <w:r w:rsidRPr="00A3019B">
        <w:rPr>
          <w:rFonts w:ascii="Arial" w:hAnsi="Arial" w:cs="Arial"/>
          <w:bCs/>
        </w:rPr>
        <w:t xml:space="preserve"> and </w:t>
      </w:r>
      <w:r w:rsidR="00920417">
        <w:rPr>
          <w:rFonts w:ascii="Arial" w:hAnsi="Arial" w:cs="Arial"/>
          <w:bCs/>
        </w:rPr>
        <w:t xml:space="preserve">the </w:t>
      </w:r>
      <w:r w:rsidRPr="00920417">
        <w:rPr>
          <w:rFonts w:ascii="Arial" w:hAnsi="Arial" w:cs="Arial"/>
          <w:b/>
          <w:bCs/>
        </w:rPr>
        <w:t>parent</w:t>
      </w:r>
      <w:r w:rsidRPr="00A3019B">
        <w:rPr>
          <w:rFonts w:ascii="Arial" w:hAnsi="Arial" w:cs="Arial"/>
          <w:bCs/>
        </w:rPr>
        <w:t xml:space="preserve"> </w:t>
      </w:r>
      <w:r w:rsidR="00920417">
        <w:rPr>
          <w:rFonts w:ascii="Arial" w:hAnsi="Arial" w:cs="Arial"/>
          <w:bCs/>
        </w:rPr>
        <w:t>council</w:t>
      </w:r>
      <w:r w:rsidRPr="00A3019B">
        <w:rPr>
          <w:rFonts w:ascii="Arial" w:hAnsi="Arial" w:cs="Arial"/>
          <w:bCs/>
        </w:rPr>
        <w:t>.</w:t>
      </w:r>
    </w:p>
    <w:p w14:paraId="00CE1714" w14:textId="00950927" w:rsidR="00121AC2" w:rsidRDefault="00121AC2" w:rsidP="00121AC2"/>
    <w:p w14:paraId="7D57FB15" w14:textId="0E020DAD" w:rsidR="00121AC2" w:rsidRDefault="00121AC2" w:rsidP="00920417">
      <w:pPr>
        <w:ind w:left="720"/>
        <w:rPr>
          <w:rFonts w:ascii="Arial" w:hAnsi="Arial" w:cs="Arial"/>
        </w:rPr>
      </w:pPr>
      <w:r>
        <w:rPr>
          <w:rFonts w:ascii="Arial" w:hAnsi="Arial" w:cs="Arial"/>
        </w:rPr>
        <w:t xml:space="preserve">We have also consulted with our </w:t>
      </w:r>
      <w:r w:rsidRPr="00920417">
        <w:rPr>
          <w:rFonts w:ascii="Arial" w:hAnsi="Arial" w:cs="Arial"/>
          <w:b/>
        </w:rPr>
        <w:t>partners</w:t>
      </w:r>
      <w:r>
        <w:rPr>
          <w:rFonts w:ascii="Arial" w:hAnsi="Arial" w:cs="Arial"/>
        </w:rPr>
        <w:t xml:space="preserve"> across and out</w:t>
      </w:r>
      <w:r w:rsidR="00A3019B">
        <w:rPr>
          <w:rFonts w:ascii="Arial" w:hAnsi="Arial" w:cs="Arial"/>
        </w:rPr>
        <w:t xml:space="preserve"> </w:t>
      </w:r>
      <w:r>
        <w:rPr>
          <w:rFonts w:ascii="Arial" w:hAnsi="Arial" w:cs="Arial"/>
        </w:rPr>
        <w:t>with the Council to assist us in</w:t>
      </w:r>
      <w:r w:rsidR="00920417">
        <w:rPr>
          <w:rFonts w:ascii="Arial" w:hAnsi="Arial" w:cs="Arial"/>
        </w:rPr>
        <w:t xml:space="preserve"> the delivery of our priorities. For the formation of the Improvement Plan for session 2017/18 we consulted with the following partners, and we thank them for their contribution:</w:t>
      </w:r>
    </w:p>
    <w:p w14:paraId="1BCA5917" w14:textId="77777777" w:rsidR="00A3019B" w:rsidRDefault="00A3019B" w:rsidP="00121AC2">
      <w:pPr>
        <w:rPr>
          <w:rFonts w:ascii="Arial" w:hAnsi="Arial" w:cs="Arial"/>
        </w:rPr>
      </w:pPr>
    </w:p>
    <w:p w14:paraId="69284DEB" w14:textId="77777777" w:rsidR="00920417" w:rsidRDefault="00920417" w:rsidP="00C92328">
      <w:pPr>
        <w:pStyle w:val="ListParagraph"/>
        <w:numPr>
          <w:ilvl w:val="0"/>
          <w:numId w:val="40"/>
        </w:numPr>
        <w:rPr>
          <w:rFonts w:ascii="Arial" w:hAnsi="Arial" w:cs="Arial"/>
        </w:rPr>
      </w:pPr>
      <w:r>
        <w:rPr>
          <w:rFonts w:ascii="Arial" w:hAnsi="Arial" w:cs="Arial"/>
        </w:rPr>
        <w:t>Skills Development Scotland</w:t>
      </w:r>
    </w:p>
    <w:p w14:paraId="58E5ED34" w14:textId="77777777" w:rsidR="00920417" w:rsidRDefault="00920417" w:rsidP="00C92328">
      <w:pPr>
        <w:pStyle w:val="ListParagraph"/>
        <w:numPr>
          <w:ilvl w:val="0"/>
          <w:numId w:val="40"/>
        </w:numPr>
        <w:rPr>
          <w:rFonts w:ascii="Arial" w:hAnsi="Arial" w:cs="Arial"/>
        </w:rPr>
      </w:pPr>
      <w:r>
        <w:rPr>
          <w:rFonts w:ascii="Arial" w:hAnsi="Arial" w:cs="Arial"/>
        </w:rPr>
        <w:t xml:space="preserve">The </w:t>
      </w:r>
      <w:r w:rsidR="00C92328">
        <w:rPr>
          <w:rFonts w:ascii="Arial" w:hAnsi="Arial" w:cs="Arial"/>
        </w:rPr>
        <w:t>Home</w:t>
      </w:r>
      <w:r>
        <w:rPr>
          <w:rFonts w:ascii="Arial" w:hAnsi="Arial" w:cs="Arial"/>
        </w:rPr>
        <w:t xml:space="preserve"> L</w:t>
      </w:r>
      <w:r w:rsidR="00C92328">
        <w:rPr>
          <w:rFonts w:ascii="Arial" w:hAnsi="Arial" w:cs="Arial"/>
        </w:rPr>
        <w:t>ink</w:t>
      </w:r>
      <w:r>
        <w:rPr>
          <w:rFonts w:ascii="Arial" w:hAnsi="Arial" w:cs="Arial"/>
        </w:rPr>
        <w:t xml:space="preserve"> Service</w:t>
      </w:r>
    </w:p>
    <w:p w14:paraId="623989E4" w14:textId="77777777" w:rsidR="00920417" w:rsidRDefault="00920417" w:rsidP="00C92328">
      <w:pPr>
        <w:pStyle w:val="ListParagraph"/>
        <w:numPr>
          <w:ilvl w:val="0"/>
          <w:numId w:val="40"/>
        </w:numPr>
        <w:rPr>
          <w:rFonts w:ascii="Arial" w:hAnsi="Arial" w:cs="Arial"/>
        </w:rPr>
      </w:pPr>
      <w:r>
        <w:rPr>
          <w:rFonts w:ascii="Arial" w:hAnsi="Arial" w:cs="Arial"/>
        </w:rPr>
        <w:t>Our Educational Psychologist</w:t>
      </w:r>
    </w:p>
    <w:p w14:paraId="772BEA33" w14:textId="77777777" w:rsidR="00920417" w:rsidRDefault="00920417" w:rsidP="00C92328">
      <w:pPr>
        <w:pStyle w:val="ListParagraph"/>
        <w:numPr>
          <w:ilvl w:val="0"/>
          <w:numId w:val="40"/>
        </w:numPr>
        <w:rPr>
          <w:rFonts w:ascii="Arial" w:hAnsi="Arial" w:cs="Arial"/>
        </w:rPr>
      </w:pPr>
      <w:r>
        <w:rPr>
          <w:rFonts w:ascii="Arial" w:hAnsi="Arial" w:cs="Arial"/>
        </w:rPr>
        <w:t>Our Community Learning and Development worker</w:t>
      </w:r>
    </w:p>
    <w:p w14:paraId="5F5FCE60" w14:textId="7AE4216D" w:rsidR="00C92328" w:rsidRDefault="00920417" w:rsidP="00C92328">
      <w:pPr>
        <w:pStyle w:val="ListParagraph"/>
        <w:numPr>
          <w:ilvl w:val="0"/>
          <w:numId w:val="40"/>
        </w:numPr>
        <w:rPr>
          <w:rFonts w:ascii="Arial" w:hAnsi="Arial" w:cs="Arial"/>
        </w:rPr>
      </w:pPr>
      <w:r>
        <w:rPr>
          <w:rFonts w:ascii="Arial" w:hAnsi="Arial" w:cs="Arial"/>
        </w:rPr>
        <w:t xml:space="preserve">The school’s new </w:t>
      </w:r>
      <w:r w:rsidR="00C92328">
        <w:rPr>
          <w:rFonts w:ascii="Arial" w:hAnsi="Arial" w:cs="Arial"/>
        </w:rPr>
        <w:t xml:space="preserve">Chaplaincy team </w:t>
      </w:r>
    </w:p>
    <w:p w14:paraId="1CE35101" w14:textId="140C72CB" w:rsidR="00920417" w:rsidRPr="00802FFE" w:rsidRDefault="00920417" w:rsidP="00C92328">
      <w:pPr>
        <w:pStyle w:val="ListParagraph"/>
        <w:numPr>
          <w:ilvl w:val="0"/>
          <w:numId w:val="40"/>
        </w:numPr>
        <w:rPr>
          <w:rFonts w:ascii="Arial" w:hAnsi="Arial" w:cs="Arial"/>
        </w:rPr>
      </w:pPr>
      <w:r>
        <w:rPr>
          <w:rFonts w:ascii="Arial" w:hAnsi="Arial" w:cs="Arial"/>
        </w:rPr>
        <w:t>Our HUB partner, Renfrewshire Leisure</w:t>
      </w:r>
    </w:p>
    <w:p w14:paraId="75AAE10A" w14:textId="7DB6E02A" w:rsidR="00FC3390" w:rsidRPr="00C92328" w:rsidRDefault="00FC3390" w:rsidP="00C92328">
      <w:pPr>
        <w:ind w:left="360"/>
        <w:rPr>
          <w:rFonts w:ascii="Arial" w:hAnsi="Arial" w:cs="Arial"/>
        </w:rPr>
      </w:pPr>
    </w:p>
    <w:p w14:paraId="37883BF0" w14:textId="70A6166A" w:rsidR="00FC3390" w:rsidRDefault="00FC3390">
      <w:pPr>
        <w:tabs>
          <w:tab w:val="left" w:pos="5136"/>
          <w:tab w:val="left" w:pos="6315"/>
          <w:tab w:val="left" w:pos="8325"/>
        </w:tabs>
      </w:pPr>
    </w:p>
    <w:p w14:paraId="2EB6E1E9" w14:textId="77777777" w:rsidR="00BF3D87" w:rsidRDefault="00BF3D87">
      <w:pPr>
        <w:tabs>
          <w:tab w:val="left" w:pos="5136"/>
          <w:tab w:val="left" w:pos="6315"/>
          <w:tab w:val="left" w:pos="8325"/>
        </w:tabs>
      </w:pPr>
    </w:p>
    <w:p w14:paraId="0070310C" w14:textId="77777777" w:rsidR="003D1913" w:rsidRDefault="003D1913" w:rsidP="00967036">
      <w:pPr>
        <w:pStyle w:val="Heading9"/>
        <w:tabs>
          <w:tab w:val="clear" w:pos="720"/>
        </w:tabs>
        <w:ind w:firstLine="720"/>
        <w:rPr>
          <w:sz w:val="24"/>
          <w:szCs w:val="32"/>
        </w:rPr>
      </w:pPr>
      <w:r>
        <w:rPr>
          <w:sz w:val="24"/>
          <w:szCs w:val="32"/>
        </w:rPr>
        <w:lastRenderedPageBreak/>
        <w:t>How we will know if we are achieving our aims?</w:t>
      </w:r>
    </w:p>
    <w:p w14:paraId="6B163814" w14:textId="77777777" w:rsidR="003D1913" w:rsidRDefault="003D1913" w:rsidP="003D1913"/>
    <w:p w14:paraId="4E72433D" w14:textId="55D2D711" w:rsidR="003D1913" w:rsidRPr="00BF3D87" w:rsidRDefault="003D1913" w:rsidP="00967036">
      <w:pPr>
        <w:ind w:left="720"/>
        <w:rPr>
          <w:rFonts w:ascii="Arial" w:hAnsi="Arial" w:cs="Arial"/>
        </w:rPr>
      </w:pPr>
      <w:r w:rsidRPr="00BF3D87">
        <w:rPr>
          <w:rFonts w:ascii="Arial" w:hAnsi="Arial" w:cs="Arial"/>
        </w:rPr>
        <w:t xml:space="preserve">We will monitor and evaluate the progress we are making to achieve the key outcomes set out in this plan. We do this by </w:t>
      </w:r>
      <w:r w:rsidR="003D1BF9" w:rsidRPr="00BF3D87">
        <w:rPr>
          <w:rFonts w:ascii="Arial" w:hAnsi="Arial" w:cs="Arial"/>
        </w:rPr>
        <w:t>the following methods:</w:t>
      </w:r>
    </w:p>
    <w:p w14:paraId="60FEB511" w14:textId="637969AC" w:rsidR="00BF3D87" w:rsidRPr="00BF3D87" w:rsidRDefault="00BF3D87" w:rsidP="00BF3D87">
      <w:pPr>
        <w:rPr>
          <w:rFonts w:ascii="Arial" w:hAnsi="Arial" w:cs="Arial"/>
        </w:rPr>
      </w:pPr>
    </w:p>
    <w:p w14:paraId="26753421" w14:textId="77777777" w:rsidR="00BF3D87" w:rsidRPr="00BF3D87" w:rsidRDefault="00BF3D87" w:rsidP="00BF3D87">
      <w:pPr>
        <w:numPr>
          <w:ilvl w:val="0"/>
          <w:numId w:val="41"/>
        </w:numPr>
        <w:rPr>
          <w:rFonts w:ascii="Arial" w:hAnsi="Arial" w:cs="Arial"/>
        </w:rPr>
      </w:pPr>
      <w:r w:rsidRPr="00BF3D87">
        <w:rPr>
          <w:rFonts w:ascii="Arial" w:hAnsi="Arial" w:cs="Arial"/>
        </w:rPr>
        <w:t>Whole school and departmental quality assurance calendars</w:t>
      </w:r>
    </w:p>
    <w:p w14:paraId="795D9F7D" w14:textId="77777777" w:rsidR="00BF3D87" w:rsidRPr="00BF3D87" w:rsidRDefault="00BF3D87" w:rsidP="00BF3D87">
      <w:pPr>
        <w:numPr>
          <w:ilvl w:val="0"/>
          <w:numId w:val="41"/>
        </w:numPr>
        <w:rPr>
          <w:rFonts w:ascii="Arial" w:hAnsi="Arial" w:cs="Arial"/>
        </w:rPr>
      </w:pPr>
      <w:r w:rsidRPr="00BF3D87">
        <w:rPr>
          <w:rFonts w:ascii="Arial" w:hAnsi="Arial" w:cs="Arial"/>
        </w:rPr>
        <w:t>Review of the whole school and department quality assurance programme using the quality indicators from HGIOS4 indicators</w:t>
      </w:r>
    </w:p>
    <w:p w14:paraId="17BC85E2" w14:textId="77777777" w:rsidR="00BF3D87" w:rsidRPr="00BF3D87" w:rsidRDefault="00BF3D87" w:rsidP="00BF3D87">
      <w:pPr>
        <w:numPr>
          <w:ilvl w:val="0"/>
          <w:numId w:val="41"/>
        </w:numPr>
        <w:rPr>
          <w:rFonts w:ascii="Arial" w:hAnsi="Arial" w:cs="Arial"/>
        </w:rPr>
      </w:pPr>
      <w:r w:rsidRPr="00BF3D87">
        <w:rPr>
          <w:rFonts w:ascii="Arial" w:hAnsi="Arial" w:cs="Arial"/>
        </w:rPr>
        <w:t>Weekly Senior Management Team meetings to discuss; administration, school improvement planning and strategic actions</w:t>
      </w:r>
    </w:p>
    <w:p w14:paraId="3668F22A" w14:textId="77777777" w:rsidR="00BF3D87" w:rsidRPr="00BF3D87" w:rsidRDefault="00BF3D87" w:rsidP="00BF3D87">
      <w:pPr>
        <w:numPr>
          <w:ilvl w:val="0"/>
          <w:numId w:val="41"/>
        </w:numPr>
        <w:rPr>
          <w:rFonts w:ascii="Arial" w:hAnsi="Arial" w:cs="Arial"/>
        </w:rPr>
      </w:pPr>
      <w:r w:rsidRPr="00BF3D87">
        <w:rPr>
          <w:rFonts w:ascii="Arial" w:hAnsi="Arial" w:cs="Arial"/>
        </w:rPr>
        <w:t>Regular Extended Management Team meetings with department and faculty Principal Teachers to discuss; administration, school improvement plans and strategic actions</w:t>
      </w:r>
    </w:p>
    <w:p w14:paraId="731EFE89" w14:textId="77777777" w:rsidR="00BF3D87" w:rsidRPr="00BF3D87" w:rsidRDefault="00BF3D87" w:rsidP="00BF3D87">
      <w:pPr>
        <w:numPr>
          <w:ilvl w:val="0"/>
          <w:numId w:val="41"/>
        </w:numPr>
        <w:rPr>
          <w:rFonts w:ascii="Arial" w:hAnsi="Arial" w:cs="Arial"/>
        </w:rPr>
      </w:pPr>
      <w:r w:rsidRPr="00BF3D87">
        <w:rPr>
          <w:rFonts w:ascii="Arial" w:hAnsi="Arial" w:cs="Arial"/>
        </w:rPr>
        <w:t>Regular department meetings to discuss administration and department improvement plans. Attendance by link SMT member whenever practicable.</w:t>
      </w:r>
    </w:p>
    <w:p w14:paraId="0717C057" w14:textId="4A587B9A" w:rsidR="00BF3D87" w:rsidRPr="00BF3D87" w:rsidRDefault="00BF3D87" w:rsidP="00BF3D87">
      <w:pPr>
        <w:numPr>
          <w:ilvl w:val="0"/>
          <w:numId w:val="41"/>
        </w:numPr>
        <w:rPr>
          <w:rFonts w:ascii="Arial" w:hAnsi="Arial" w:cs="Arial"/>
        </w:rPr>
      </w:pPr>
      <w:r w:rsidRPr="00BF3D87">
        <w:rPr>
          <w:rFonts w:ascii="Arial" w:hAnsi="Arial" w:cs="Arial"/>
        </w:rPr>
        <w:t>Scheduled link SMT and Principal Teachers' meetings to discuss school and departmental improvement: attainment, learning and teaching, improvement planning, Curriculum for Excellence, quality assurance, behaviour management and staff development.</w:t>
      </w:r>
    </w:p>
    <w:p w14:paraId="353A72BE" w14:textId="77777777" w:rsidR="00BF3D87" w:rsidRPr="00BF3D87" w:rsidRDefault="00BF3D87" w:rsidP="00BF3D87">
      <w:pPr>
        <w:numPr>
          <w:ilvl w:val="0"/>
          <w:numId w:val="41"/>
        </w:numPr>
        <w:rPr>
          <w:rFonts w:ascii="Arial" w:hAnsi="Arial" w:cs="Arial"/>
        </w:rPr>
      </w:pPr>
      <w:r w:rsidRPr="00BF3D87">
        <w:rPr>
          <w:rFonts w:ascii="Arial" w:hAnsi="Arial" w:cs="Arial"/>
        </w:rPr>
        <w:t>Closer look reviews of individual departments</w:t>
      </w:r>
    </w:p>
    <w:p w14:paraId="1E50B226" w14:textId="150F564D" w:rsidR="00BF3D87" w:rsidRPr="00BF3D87" w:rsidRDefault="00BF3D87" w:rsidP="00BF3D87">
      <w:pPr>
        <w:numPr>
          <w:ilvl w:val="0"/>
          <w:numId w:val="41"/>
        </w:numPr>
        <w:rPr>
          <w:rFonts w:ascii="Arial" w:hAnsi="Arial" w:cs="Arial"/>
        </w:rPr>
      </w:pPr>
      <w:r w:rsidRPr="00BF3D87">
        <w:rPr>
          <w:rFonts w:ascii="Arial" w:hAnsi="Arial" w:cs="Arial"/>
        </w:rPr>
        <w:t xml:space="preserve">A programme of staff meetings on each in-service day </w:t>
      </w:r>
    </w:p>
    <w:p w14:paraId="18CF2E74" w14:textId="77777777" w:rsidR="00BF3D87" w:rsidRPr="00BF3D87" w:rsidRDefault="00BF3D87" w:rsidP="00BF3D87">
      <w:pPr>
        <w:numPr>
          <w:ilvl w:val="0"/>
          <w:numId w:val="41"/>
        </w:numPr>
        <w:rPr>
          <w:rFonts w:ascii="Arial" w:hAnsi="Arial" w:cs="Arial"/>
        </w:rPr>
      </w:pPr>
      <w:r w:rsidRPr="00BF3D87">
        <w:rPr>
          <w:rFonts w:ascii="Arial" w:hAnsi="Arial" w:cs="Arial"/>
        </w:rPr>
        <w:t>Whole school working groups to develop a range of areas</w:t>
      </w:r>
    </w:p>
    <w:p w14:paraId="5F35D907" w14:textId="77777777" w:rsidR="00BF3D87" w:rsidRPr="00BF3D87" w:rsidRDefault="00BF3D87" w:rsidP="00BF3D87">
      <w:pPr>
        <w:numPr>
          <w:ilvl w:val="0"/>
          <w:numId w:val="41"/>
        </w:numPr>
        <w:rPr>
          <w:rFonts w:ascii="Arial" w:hAnsi="Arial" w:cs="Arial"/>
        </w:rPr>
      </w:pPr>
      <w:r w:rsidRPr="00BF3D87">
        <w:rPr>
          <w:rFonts w:ascii="Arial" w:hAnsi="Arial" w:cs="Arial"/>
        </w:rPr>
        <w:t>In school programme of support, linked to Local Authority programme of support, for student teachers and Newly Qualified Teachers</w:t>
      </w:r>
    </w:p>
    <w:p w14:paraId="6A831C5B" w14:textId="77777777" w:rsidR="00BF3D87" w:rsidRPr="00BF3D87" w:rsidRDefault="00BF3D87" w:rsidP="00BF3D87">
      <w:pPr>
        <w:numPr>
          <w:ilvl w:val="0"/>
          <w:numId w:val="41"/>
        </w:numPr>
        <w:rPr>
          <w:rFonts w:ascii="Arial" w:hAnsi="Arial" w:cs="Arial"/>
        </w:rPr>
      </w:pPr>
      <w:r w:rsidRPr="00BF3D87">
        <w:rPr>
          <w:rFonts w:ascii="Arial" w:hAnsi="Arial" w:cs="Arial"/>
        </w:rPr>
        <w:t>Weekly head teacher drop in sessions after school</w:t>
      </w:r>
    </w:p>
    <w:p w14:paraId="42E3B9FB" w14:textId="77777777" w:rsidR="00BF3D87" w:rsidRPr="00BF3D87" w:rsidRDefault="00BF3D87" w:rsidP="00BF3D87">
      <w:pPr>
        <w:numPr>
          <w:ilvl w:val="0"/>
          <w:numId w:val="41"/>
        </w:numPr>
        <w:rPr>
          <w:rFonts w:ascii="Arial" w:hAnsi="Arial" w:cs="Arial"/>
        </w:rPr>
      </w:pPr>
      <w:r w:rsidRPr="00BF3D87">
        <w:rPr>
          <w:rFonts w:ascii="Arial" w:hAnsi="Arial" w:cs="Arial"/>
        </w:rPr>
        <w:t xml:space="preserve">Regular review of pupil and departmental performance in certificated courses through attainment tracking using SEEMIS Click &amp; Go management information system. </w:t>
      </w:r>
    </w:p>
    <w:p w14:paraId="3562B3BE" w14:textId="1110BD36" w:rsidR="00BF3D87" w:rsidRPr="00BF3D87" w:rsidRDefault="00BF3D87" w:rsidP="00BF3D87">
      <w:pPr>
        <w:numPr>
          <w:ilvl w:val="0"/>
          <w:numId w:val="41"/>
        </w:numPr>
        <w:rPr>
          <w:rFonts w:ascii="Arial" w:hAnsi="Arial" w:cs="Arial"/>
        </w:rPr>
      </w:pPr>
      <w:r w:rsidRPr="00BF3D87">
        <w:rPr>
          <w:rFonts w:ascii="Arial" w:hAnsi="Arial" w:cs="Arial"/>
        </w:rPr>
        <w:t xml:space="preserve">Pupil questionnaires and discussion groups on specific areas of development </w:t>
      </w:r>
    </w:p>
    <w:p w14:paraId="26964688" w14:textId="03460890" w:rsidR="00BF3D87" w:rsidRPr="00BF3D87" w:rsidRDefault="00BF3D87" w:rsidP="00BF3D87">
      <w:pPr>
        <w:numPr>
          <w:ilvl w:val="0"/>
          <w:numId w:val="41"/>
        </w:numPr>
        <w:rPr>
          <w:rFonts w:ascii="Arial" w:hAnsi="Arial" w:cs="Arial"/>
        </w:rPr>
      </w:pPr>
      <w:r w:rsidRPr="00BF3D87">
        <w:rPr>
          <w:rFonts w:ascii="Arial" w:hAnsi="Arial" w:cs="Arial"/>
        </w:rPr>
        <w:t xml:space="preserve">The school continues to actively seek the views of pupils, parents and staff through Education Scotland questionnaires </w:t>
      </w:r>
    </w:p>
    <w:p w14:paraId="6E1CA652" w14:textId="77777777" w:rsidR="00BF3D87" w:rsidRPr="00BF3D87" w:rsidRDefault="00BF3D87" w:rsidP="00BF3D87">
      <w:pPr>
        <w:ind w:left="567"/>
        <w:rPr>
          <w:rFonts w:ascii="Arial" w:hAnsi="Arial" w:cs="Arial"/>
        </w:rPr>
      </w:pPr>
    </w:p>
    <w:p w14:paraId="108A56CD" w14:textId="77777777" w:rsidR="00580B48" w:rsidRPr="00BF3D87" w:rsidRDefault="00580B48" w:rsidP="003D1913">
      <w:pPr>
        <w:ind w:left="567"/>
        <w:rPr>
          <w:rFonts w:ascii="Arial" w:hAnsi="Arial" w:cs="Arial"/>
        </w:rPr>
      </w:pPr>
    </w:p>
    <w:p w14:paraId="2630AF92" w14:textId="21650350" w:rsidR="00794AB8" w:rsidRPr="00BF3D87" w:rsidRDefault="00580B48" w:rsidP="00966FC6">
      <w:pPr>
        <w:ind w:left="720"/>
        <w:rPr>
          <w:rFonts w:ascii="Arial" w:hAnsi="Arial" w:cs="Arial"/>
        </w:rPr>
        <w:sectPr w:rsidR="00794AB8" w:rsidRPr="00BF3D87" w:rsidSect="00596E19">
          <w:pgSz w:w="16838" w:h="11906" w:orient="landscape" w:code="9"/>
          <w:pgMar w:top="284" w:right="567" w:bottom="709" w:left="567" w:header="709" w:footer="709" w:gutter="851"/>
          <w:cols w:space="708"/>
          <w:docGrid w:linePitch="360"/>
        </w:sectPr>
      </w:pPr>
      <w:r w:rsidRPr="00BF3D87">
        <w:rPr>
          <w:rFonts w:ascii="Arial" w:hAnsi="Arial" w:cs="Arial"/>
        </w:rPr>
        <w:t xml:space="preserve">Each year we also complete a </w:t>
      </w:r>
      <w:r w:rsidR="00370CD9">
        <w:rPr>
          <w:rFonts w:ascii="Arial" w:hAnsi="Arial" w:cs="Arial"/>
        </w:rPr>
        <w:t>‘</w:t>
      </w:r>
      <w:r w:rsidR="005E4B47" w:rsidRPr="00BF3D87">
        <w:rPr>
          <w:rFonts w:ascii="Arial" w:hAnsi="Arial" w:cs="Arial"/>
        </w:rPr>
        <w:t xml:space="preserve">standards and quality </w:t>
      </w:r>
      <w:r w:rsidR="00370CD9" w:rsidRPr="00BF3D87">
        <w:rPr>
          <w:rFonts w:ascii="Arial" w:hAnsi="Arial" w:cs="Arial"/>
        </w:rPr>
        <w:t xml:space="preserve">self-evaluation </w:t>
      </w:r>
      <w:r w:rsidR="005E4B47" w:rsidRPr="00BF3D87">
        <w:rPr>
          <w:rFonts w:ascii="Arial" w:hAnsi="Arial" w:cs="Arial"/>
        </w:rPr>
        <w:t>report</w:t>
      </w:r>
      <w:r w:rsidR="00370CD9">
        <w:rPr>
          <w:rFonts w:ascii="Arial" w:hAnsi="Arial" w:cs="Arial"/>
        </w:rPr>
        <w:t xml:space="preserve">’. This </w:t>
      </w:r>
      <w:r w:rsidRPr="00BF3D87">
        <w:rPr>
          <w:rFonts w:ascii="Arial" w:hAnsi="Arial" w:cs="Arial"/>
        </w:rPr>
        <w:t xml:space="preserve">is monitored by </w:t>
      </w:r>
      <w:r w:rsidR="00150D62" w:rsidRPr="00BF3D87">
        <w:rPr>
          <w:rFonts w:ascii="Arial" w:hAnsi="Arial" w:cs="Arial"/>
        </w:rPr>
        <w:t xml:space="preserve">Renfrewshire Council </w:t>
      </w:r>
      <w:r w:rsidR="00370CD9">
        <w:rPr>
          <w:rFonts w:ascii="Arial" w:hAnsi="Arial" w:cs="Arial"/>
        </w:rPr>
        <w:t>C</w:t>
      </w:r>
      <w:r w:rsidR="00150D62" w:rsidRPr="00BF3D87">
        <w:rPr>
          <w:rFonts w:ascii="Arial" w:hAnsi="Arial" w:cs="Arial"/>
        </w:rPr>
        <w:t xml:space="preserve">hildren’s </w:t>
      </w:r>
      <w:r w:rsidR="00370CD9">
        <w:rPr>
          <w:rFonts w:ascii="Arial" w:hAnsi="Arial" w:cs="Arial"/>
        </w:rPr>
        <w:t>S</w:t>
      </w:r>
      <w:r w:rsidR="00150D62" w:rsidRPr="00BF3D87">
        <w:rPr>
          <w:rFonts w:ascii="Arial" w:hAnsi="Arial" w:cs="Arial"/>
        </w:rPr>
        <w:t>ervices’ staff</w:t>
      </w:r>
      <w:r w:rsidRPr="00BF3D87">
        <w:rPr>
          <w:rFonts w:ascii="Arial" w:hAnsi="Arial" w:cs="Arial"/>
        </w:rPr>
        <w:t>.</w:t>
      </w:r>
    </w:p>
    <w:p w14:paraId="34CC3740" w14:textId="77777777" w:rsidR="000E7E2A" w:rsidRDefault="000E7E2A" w:rsidP="00121AC2">
      <w:pPr>
        <w:ind w:firstLine="567"/>
        <w:jc w:val="center"/>
        <w:rPr>
          <w:rFonts w:ascii="Arial" w:hAnsi="Arial" w:cs="Arial"/>
          <w:b/>
          <w:bCs/>
        </w:rPr>
      </w:pPr>
      <w:r>
        <w:rPr>
          <w:rFonts w:ascii="Arial" w:hAnsi="Arial" w:cs="Arial"/>
          <w:b/>
          <w:bCs/>
        </w:rPr>
        <w:lastRenderedPageBreak/>
        <w:t>Action Plan</w:t>
      </w:r>
    </w:p>
    <w:p w14:paraId="19706978" w14:textId="77777777" w:rsidR="000E7E2A" w:rsidRDefault="000E7E2A" w:rsidP="00FF1C49">
      <w:pPr>
        <w:rPr>
          <w:rFonts w:ascii="Arial" w:hAnsi="Arial" w:cs="Arial"/>
          <w:b/>
          <w:bCs/>
        </w:rPr>
      </w:pPr>
    </w:p>
    <w:p w14:paraId="088AE48F" w14:textId="77777777" w:rsidR="0064476E" w:rsidRPr="0064476E" w:rsidRDefault="000D4182" w:rsidP="0064476E">
      <w:pPr>
        <w:rPr>
          <w:rFonts w:ascii="Arial" w:hAnsi="Arial" w:cs="Arial"/>
          <w:b/>
          <w:bCs/>
        </w:rPr>
      </w:pPr>
      <w:r>
        <w:rPr>
          <w:rFonts w:ascii="Arial" w:hAnsi="Arial" w:cs="Arial"/>
          <w:b/>
          <w:bCs/>
        </w:rPr>
        <w:t>School priority 1</w:t>
      </w:r>
      <w:r w:rsidR="00150D62">
        <w:rPr>
          <w:rFonts w:ascii="Arial" w:hAnsi="Arial" w:cs="Arial"/>
          <w:b/>
          <w:bCs/>
        </w:rPr>
        <w:t>:</w:t>
      </w:r>
      <w:r w:rsidR="00FF1C49">
        <w:rPr>
          <w:rFonts w:ascii="Arial" w:hAnsi="Arial" w:cs="Arial"/>
          <w:b/>
          <w:bCs/>
        </w:rPr>
        <w:tab/>
      </w:r>
      <w:r w:rsidR="00121AC2">
        <w:rPr>
          <w:rFonts w:ascii="Arial" w:hAnsi="Arial" w:cs="Arial"/>
          <w:b/>
          <w:bCs/>
        </w:rPr>
        <w:tab/>
      </w:r>
      <w:r w:rsidR="0064476E" w:rsidRPr="0064476E">
        <w:rPr>
          <w:rFonts w:ascii="Arial" w:eastAsiaTheme="minorHAnsi" w:hAnsi="Arial" w:cstheme="minorBidi"/>
          <w:b/>
        </w:rPr>
        <w:t>Health and Wellbeing</w:t>
      </w:r>
    </w:p>
    <w:p w14:paraId="536EEBC2" w14:textId="77777777" w:rsidR="00121AC2" w:rsidRPr="0064476E" w:rsidRDefault="00121AC2" w:rsidP="00FF1C49">
      <w:pPr>
        <w:contextualSpacing/>
        <w:rPr>
          <w:rFonts w:ascii="Arial" w:hAnsi="Arial" w:cs="Arial"/>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3916"/>
        <w:gridCol w:w="700"/>
        <w:gridCol w:w="696"/>
        <w:gridCol w:w="703"/>
        <w:gridCol w:w="3349"/>
        <w:gridCol w:w="3355"/>
        <w:gridCol w:w="1254"/>
      </w:tblGrid>
      <w:tr w:rsidR="008A5E80" w14:paraId="761E749C" w14:textId="77777777" w:rsidTr="0064476E">
        <w:trPr>
          <w:trHeight w:val="1012"/>
        </w:trPr>
        <w:tc>
          <w:tcPr>
            <w:tcW w:w="486" w:type="pct"/>
          </w:tcPr>
          <w:p w14:paraId="615758F3" w14:textId="77777777" w:rsidR="008A5E80" w:rsidRPr="00780C4A" w:rsidRDefault="008A5E80" w:rsidP="00C0215D">
            <w:pPr>
              <w:jc w:val="center"/>
              <w:rPr>
                <w:rFonts w:ascii="Arial" w:hAnsi="Arial" w:cs="Arial"/>
                <w:b/>
                <w:bCs/>
                <w:sz w:val="20"/>
                <w:szCs w:val="20"/>
              </w:rPr>
            </w:pPr>
            <w:r w:rsidRPr="00780C4A">
              <w:rPr>
                <w:rFonts w:ascii="Arial" w:hAnsi="Arial" w:cs="Arial"/>
                <w:b/>
                <w:bCs/>
                <w:sz w:val="20"/>
                <w:szCs w:val="20"/>
              </w:rPr>
              <w:t>NIF key driver</w:t>
            </w:r>
          </w:p>
        </w:tc>
        <w:tc>
          <w:tcPr>
            <w:tcW w:w="1265" w:type="pct"/>
          </w:tcPr>
          <w:p w14:paraId="6EFC5C8F" w14:textId="77777777" w:rsidR="008A5E80" w:rsidRPr="00780C4A" w:rsidRDefault="008A5E80" w:rsidP="00C0215D">
            <w:pPr>
              <w:jc w:val="center"/>
              <w:rPr>
                <w:rFonts w:ascii="Arial" w:hAnsi="Arial" w:cs="Arial"/>
                <w:b/>
                <w:bCs/>
                <w:sz w:val="20"/>
                <w:szCs w:val="20"/>
              </w:rPr>
            </w:pPr>
            <w:r w:rsidRPr="00780C4A">
              <w:rPr>
                <w:rFonts w:ascii="Arial" w:hAnsi="Arial" w:cs="Arial"/>
                <w:b/>
                <w:bCs/>
                <w:sz w:val="20"/>
                <w:szCs w:val="20"/>
              </w:rPr>
              <w:t>What we’re going to do</w:t>
            </w:r>
          </w:p>
        </w:tc>
        <w:tc>
          <w:tcPr>
            <w:tcW w:w="226" w:type="pct"/>
          </w:tcPr>
          <w:p w14:paraId="6277C492" w14:textId="77777777" w:rsidR="008A5E80" w:rsidRDefault="008A5E80" w:rsidP="001F6E67">
            <w:pPr>
              <w:rPr>
                <w:rFonts w:ascii="Arial" w:hAnsi="Arial" w:cs="Arial"/>
                <w:b/>
                <w:bCs/>
                <w:sz w:val="16"/>
                <w:szCs w:val="16"/>
              </w:rPr>
            </w:pPr>
          </w:p>
          <w:p w14:paraId="27BD012A" w14:textId="77777777" w:rsidR="008A5E80" w:rsidRPr="001F6E67" w:rsidRDefault="008A5E80" w:rsidP="00694B80">
            <w:pPr>
              <w:jc w:val="center"/>
              <w:rPr>
                <w:rFonts w:ascii="Arial" w:hAnsi="Arial" w:cs="Arial"/>
                <w:b/>
                <w:bCs/>
                <w:sz w:val="16"/>
                <w:szCs w:val="16"/>
              </w:rPr>
            </w:pPr>
            <w:r w:rsidRPr="001F6E67">
              <w:rPr>
                <w:rFonts w:ascii="Arial" w:hAnsi="Arial" w:cs="Arial"/>
                <w:b/>
                <w:bCs/>
                <w:sz w:val="16"/>
                <w:szCs w:val="16"/>
              </w:rPr>
              <w:t>17/18</w:t>
            </w:r>
          </w:p>
        </w:tc>
        <w:tc>
          <w:tcPr>
            <w:tcW w:w="225" w:type="pct"/>
          </w:tcPr>
          <w:p w14:paraId="18E25FDB" w14:textId="77777777" w:rsidR="008A5E80" w:rsidRDefault="008A5E80" w:rsidP="001F6E67">
            <w:pPr>
              <w:rPr>
                <w:rFonts w:ascii="Arial" w:hAnsi="Arial" w:cs="Arial"/>
                <w:b/>
                <w:bCs/>
                <w:sz w:val="16"/>
                <w:szCs w:val="16"/>
              </w:rPr>
            </w:pPr>
          </w:p>
          <w:p w14:paraId="3F8425DB" w14:textId="77777777" w:rsidR="008A5E80" w:rsidRPr="001F6E67" w:rsidRDefault="008A5E80" w:rsidP="00694B80">
            <w:pPr>
              <w:jc w:val="center"/>
              <w:rPr>
                <w:rFonts w:ascii="Arial" w:hAnsi="Arial" w:cs="Arial"/>
                <w:b/>
                <w:bCs/>
                <w:sz w:val="16"/>
                <w:szCs w:val="16"/>
              </w:rPr>
            </w:pPr>
            <w:r w:rsidRPr="001F6E67">
              <w:rPr>
                <w:rFonts w:ascii="Arial" w:hAnsi="Arial" w:cs="Arial"/>
                <w:b/>
                <w:bCs/>
                <w:sz w:val="16"/>
                <w:szCs w:val="16"/>
              </w:rPr>
              <w:t>18/19</w:t>
            </w:r>
          </w:p>
        </w:tc>
        <w:tc>
          <w:tcPr>
            <w:tcW w:w="227" w:type="pct"/>
          </w:tcPr>
          <w:p w14:paraId="4BAD1F78" w14:textId="77777777" w:rsidR="008A5E80" w:rsidRDefault="008A5E80" w:rsidP="001F6E67">
            <w:pPr>
              <w:rPr>
                <w:rFonts w:ascii="Arial" w:hAnsi="Arial" w:cs="Arial"/>
                <w:b/>
                <w:bCs/>
                <w:sz w:val="16"/>
                <w:szCs w:val="16"/>
              </w:rPr>
            </w:pPr>
          </w:p>
          <w:p w14:paraId="4B9D216C" w14:textId="77777777" w:rsidR="008A5E80" w:rsidRPr="001F6E67" w:rsidRDefault="008A5E80" w:rsidP="00694B80">
            <w:pPr>
              <w:jc w:val="center"/>
              <w:rPr>
                <w:rFonts w:ascii="Arial" w:hAnsi="Arial" w:cs="Arial"/>
                <w:b/>
                <w:bCs/>
                <w:sz w:val="16"/>
                <w:szCs w:val="16"/>
              </w:rPr>
            </w:pPr>
            <w:r w:rsidRPr="001F6E67">
              <w:rPr>
                <w:rFonts w:ascii="Arial" w:hAnsi="Arial" w:cs="Arial"/>
                <w:b/>
                <w:bCs/>
                <w:sz w:val="16"/>
                <w:szCs w:val="16"/>
              </w:rPr>
              <w:t>19/20</w:t>
            </w:r>
          </w:p>
        </w:tc>
        <w:tc>
          <w:tcPr>
            <w:tcW w:w="1082" w:type="pct"/>
          </w:tcPr>
          <w:p w14:paraId="66181C7A" w14:textId="77777777" w:rsidR="008A5E80" w:rsidRPr="00780C4A" w:rsidRDefault="008A5E80" w:rsidP="00694B80">
            <w:pPr>
              <w:jc w:val="center"/>
              <w:rPr>
                <w:rFonts w:ascii="Arial" w:hAnsi="Arial" w:cs="Arial"/>
                <w:b/>
                <w:bCs/>
                <w:sz w:val="20"/>
                <w:szCs w:val="20"/>
              </w:rPr>
            </w:pPr>
            <w:r w:rsidRPr="00780C4A">
              <w:rPr>
                <w:rFonts w:ascii="Arial" w:hAnsi="Arial" w:cs="Arial"/>
                <w:b/>
                <w:bCs/>
                <w:sz w:val="20"/>
                <w:szCs w:val="20"/>
              </w:rPr>
              <w:t>What is the expected impact</w:t>
            </w:r>
          </w:p>
          <w:p w14:paraId="460951E8" w14:textId="77777777" w:rsidR="008A5E80" w:rsidRPr="00780C4A" w:rsidRDefault="008A5E80" w:rsidP="00694B80">
            <w:pPr>
              <w:jc w:val="center"/>
              <w:rPr>
                <w:rFonts w:ascii="Arial" w:hAnsi="Arial" w:cs="Arial"/>
                <w:b/>
                <w:bCs/>
                <w:sz w:val="20"/>
                <w:szCs w:val="20"/>
              </w:rPr>
            </w:pPr>
            <w:r w:rsidRPr="00780C4A">
              <w:rPr>
                <w:rFonts w:ascii="Arial" w:hAnsi="Arial" w:cs="Arial"/>
                <w:b/>
                <w:bCs/>
                <w:sz w:val="20"/>
                <w:szCs w:val="20"/>
              </w:rPr>
              <w:t>(on learners; staff; families etc)</w:t>
            </w:r>
          </w:p>
        </w:tc>
        <w:tc>
          <w:tcPr>
            <w:tcW w:w="1084" w:type="pct"/>
          </w:tcPr>
          <w:p w14:paraId="6E980619" w14:textId="77777777" w:rsidR="008A5E80" w:rsidRPr="00780C4A" w:rsidRDefault="008A5E80" w:rsidP="00150D62">
            <w:pPr>
              <w:jc w:val="center"/>
              <w:rPr>
                <w:rFonts w:ascii="Arial" w:hAnsi="Arial" w:cs="Arial"/>
                <w:b/>
                <w:bCs/>
                <w:sz w:val="20"/>
                <w:szCs w:val="20"/>
              </w:rPr>
            </w:pPr>
            <w:r w:rsidRPr="00780C4A">
              <w:rPr>
                <w:rFonts w:ascii="Arial" w:hAnsi="Arial" w:cs="Arial"/>
                <w:b/>
                <w:bCs/>
                <w:sz w:val="20"/>
                <w:szCs w:val="20"/>
              </w:rPr>
              <w:t>How will we measure this?</w:t>
            </w:r>
          </w:p>
        </w:tc>
        <w:tc>
          <w:tcPr>
            <w:tcW w:w="405" w:type="pct"/>
          </w:tcPr>
          <w:p w14:paraId="592EDE99" w14:textId="77777777" w:rsidR="008A5E80" w:rsidRPr="00314974" w:rsidRDefault="008A5E80" w:rsidP="001F6E67">
            <w:pPr>
              <w:jc w:val="center"/>
              <w:rPr>
                <w:rFonts w:ascii="Arial" w:hAnsi="Arial" w:cs="Arial"/>
                <w:b/>
                <w:bCs/>
                <w:sz w:val="18"/>
                <w:szCs w:val="18"/>
              </w:rPr>
            </w:pPr>
            <w:r w:rsidRPr="00314974">
              <w:rPr>
                <w:rFonts w:ascii="Arial" w:hAnsi="Arial" w:cs="Arial"/>
                <w:b/>
                <w:bCs/>
                <w:sz w:val="18"/>
                <w:szCs w:val="18"/>
              </w:rPr>
              <w:t xml:space="preserve">HGIOS(4) QI </w:t>
            </w:r>
          </w:p>
        </w:tc>
      </w:tr>
      <w:tr w:rsidR="008A5E80" w14:paraId="75B155BE" w14:textId="77777777" w:rsidTr="0064476E">
        <w:trPr>
          <w:trHeight w:val="1261"/>
        </w:trPr>
        <w:tc>
          <w:tcPr>
            <w:tcW w:w="486" w:type="pct"/>
          </w:tcPr>
          <w:p w14:paraId="096C8D7F" w14:textId="77777777" w:rsidR="0064476E" w:rsidRDefault="003049FE" w:rsidP="0064476E">
            <w:pPr>
              <w:jc w:val="center"/>
              <w:rPr>
                <w:rFonts w:ascii="Arial" w:hAnsi="Arial" w:cs="Arial"/>
                <w:sz w:val="16"/>
                <w:szCs w:val="16"/>
              </w:rPr>
            </w:pPr>
            <w:r>
              <w:rPr>
                <w:rFonts w:ascii="Arial" w:hAnsi="Arial" w:cs="Arial"/>
                <w:sz w:val="16"/>
                <w:szCs w:val="16"/>
              </w:rPr>
              <w:t>Parental engagement</w:t>
            </w:r>
          </w:p>
          <w:p w14:paraId="247CE854" w14:textId="77777777" w:rsidR="003049FE" w:rsidRDefault="003049FE" w:rsidP="0064476E">
            <w:pPr>
              <w:jc w:val="center"/>
              <w:rPr>
                <w:rFonts w:ascii="Arial" w:hAnsi="Arial" w:cs="Arial"/>
                <w:sz w:val="16"/>
                <w:szCs w:val="16"/>
              </w:rPr>
            </w:pPr>
          </w:p>
          <w:p w14:paraId="66E991EA" w14:textId="77777777" w:rsidR="003049FE" w:rsidRDefault="003049FE" w:rsidP="0064476E">
            <w:pPr>
              <w:jc w:val="center"/>
              <w:rPr>
                <w:rFonts w:ascii="Arial" w:hAnsi="Arial" w:cs="Arial"/>
                <w:sz w:val="16"/>
                <w:szCs w:val="16"/>
              </w:rPr>
            </w:pPr>
            <w:r>
              <w:rPr>
                <w:rFonts w:ascii="Arial" w:hAnsi="Arial" w:cs="Arial"/>
                <w:sz w:val="16"/>
                <w:szCs w:val="16"/>
              </w:rPr>
              <w:t>Assessment of children’s progress</w:t>
            </w:r>
          </w:p>
          <w:p w14:paraId="298FAF14" w14:textId="77777777" w:rsidR="003049FE" w:rsidRDefault="003049FE" w:rsidP="0064476E">
            <w:pPr>
              <w:jc w:val="center"/>
              <w:rPr>
                <w:rFonts w:ascii="Arial" w:hAnsi="Arial" w:cs="Arial"/>
                <w:sz w:val="16"/>
                <w:szCs w:val="16"/>
              </w:rPr>
            </w:pPr>
          </w:p>
          <w:p w14:paraId="083C496B" w14:textId="77777777" w:rsidR="008A5E80" w:rsidRPr="003049FE" w:rsidRDefault="003049FE" w:rsidP="003049FE">
            <w:pPr>
              <w:jc w:val="center"/>
              <w:rPr>
                <w:rFonts w:ascii="Arial" w:hAnsi="Arial" w:cs="Arial"/>
                <w:sz w:val="16"/>
                <w:szCs w:val="16"/>
              </w:rPr>
            </w:pPr>
            <w:r>
              <w:rPr>
                <w:rFonts w:ascii="Arial" w:hAnsi="Arial" w:cs="Arial"/>
                <w:sz w:val="16"/>
                <w:szCs w:val="16"/>
              </w:rPr>
              <w:t>School improvement</w:t>
            </w:r>
          </w:p>
        </w:tc>
        <w:tc>
          <w:tcPr>
            <w:tcW w:w="1265" w:type="pct"/>
          </w:tcPr>
          <w:p w14:paraId="0BD9355D" w14:textId="77777777" w:rsidR="008A5E80" w:rsidRPr="0064476E" w:rsidRDefault="0064476E" w:rsidP="0064476E">
            <w:pPr>
              <w:contextualSpacing/>
              <w:rPr>
                <w:rFonts w:ascii="Arial" w:hAnsi="Arial" w:cs="Arial"/>
              </w:rPr>
            </w:pPr>
            <w:r w:rsidRPr="00BF3D87">
              <w:rPr>
                <w:rFonts w:ascii="Arial" w:hAnsi="Arial" w:cs="Arial"/>
                <w:u w:val="single"/>
              </w:rPr>
              <w:t>Pupil equity fund key strand 1:</w:t>
            </w:r>
            <w:r w:rsidRPr="0064476E">
              <w:rPr>
                <w:rFonts w:ascii="Arial" w:hAnsi="Arial" w:cs="Arial"/>
              </w:rPr>
              <w:t xml:space="preserve"> embed nurturing approaches, development of a nurture base for vulnerable pupils S1-3.</w:t>
            </w:r>
          </w:p>
        </w:tc>
        <w:tc>
          <w:tcPr>
            <w:tcW w:w="226" w:type="pct"/>
          </w:tcPr>
          <w:p w14:paraId="26E0D9B3" w14:textId="77777777" w:rsidR="008A5E80" w:rsidRPr="00F2640B" w:rsidRDefault="003049FE" w:rsidP="00F2640B">
            <w:pPr>
              <w:jc w:val="center"/>
              <w:rPr>
                <w:rFonts w:ascii="Arial" w:hAnsi="Arial" w:cs="Arial"/>
              </w:rPr>
            </w:pPr>
            <w:r w:rsidRPr="00F2640B">
              <w:rPr>
                <w:rFonts w:ascii="Arial" w:hAnsi="Arial" w:cs="Arial"/>
              </w:rPr>
              <w:t>x</w:t>
            </w:r>
          </w:p>
        </w:tc>
        <w:tc>
          <w:tcPr>
            <w:tcW w:w="225" w:type="pct"/>
          </w:tcPr>
          <w:p w14:paraId="1B0C6240" w14:textId="77777777" w:rsidR="008A5E80" w:rsidRPr="00F2640B" w:rsidRDefault="003049FE" w:rsidP="00F2640B">
            <w:pPr>
              <w:jc w:val="center"/>
              <w:rPr>
                <w:rFonts w:ascii="Arial" w:hAnsi="Arial" w:cs="Arial"/>
              </w:rPr>
            </w:pPr>
            <w:r w:rsidRPr="00F2640B">
              <w:rPr>
                <w:rFonts w:ascii="Arial" w:hAnsi="Arial" w:cs="Arial"/>
              </w:rPr>
              <w:t>x</w:t>
            </w:r>
          </w:p>
        </w:tc>
        <w:tc>
          <w:tcPr>
            <w:tcW w:w="227" w:type="pct"/>
          </w:tcPr>
          <w:p w14:paraId="4521E9E5" w14:textId="77777777" w:rsidR="008A5E80" w:rsidRPr="00F2640B" w:rsidRDefault="003049FE" w:rsidP="00F2640B">
            <w:pPr>
              <w:jc w:val="center"/>
              <w:rPr>
                <w:rFonts w:ascii="Arial" w:hAnsi="Arial" w:cs="Arial"/>
              </w:rPr>
            </w:pPr>
            <w:r w:rsidRPr="00F2640B">
              <w:rPr>
                <w:rFonts w:ascii="Arial" w:hAnsi="Arial" w:cs="Arial"/>
              </w:rPr>
              <w:t>x</w:t>
            </w:r>
          </w:p>
        </w:tc>
        <w:tc>
          <w:tcPr>
            <w:tcW w:w="1082" w:type="pct"/>
          </w:tcPr>
          <w:p w14:paraId="667E1365" w14:textId="63A00453" w:rsidR="008A5E80" w:rsidRDefault="00C8132B" w:rsidP="00C0215D">
            <w:pPr>
              <w:rPr>
                <w:rFonts w:ascii="Arial" w:hAnsi="Arial" w:cs="Arial"/>
                <w:sz w:val="20"/>
                <w:szCs w:val="20"/>
              </w:rPr>
            </w:pPr>
            <w:r>
              <w:rPr>
                <w:rFonts w:ascii="Arial" w:hAnsi="Arial" w:cs="Arial"/>
                <w:sz w:val="20"/>
                <w:szCs w:val="20"/>
              </w:rPr>
              <w:t>Increased parental e</w:t>
            </w:r>
            <w:r w:rsidR="00A54301" w:rsidRPr="00A54301">
              <w:rPr>
                <w:rFonts w:ascii="Arial" w:hAnsi="Arial" w:cs="Arial"/>
                <w:sz w:val="20"/>
                <w:szCs w:val="20"/>
              </w:rPr>
              <w:t>ngagement</w:t>
            </w:r>
          </w:p>
          <w:p w14:paraId="47CDCFE8" w14:textId="26058FA9" w:rsidR="00A54301" w:rsidRDefault="00C8132B" w:rsidP="00C0215D">
            <w:pPr>
              <w:rPr>
                <w:rFonts w:ascii="Arial" w:hAnsi="Arial" w:cs="Arial"/>
                <w:sz w:val="20"/>
                <w:szCs w:val="20"/>
              </w:rPr>
            </w:pPr>
            <w:r>
              <w:rPr>
                <w:rFonts w:ascii="Arial" w:hAnsi="Arial" w:cs="Arial"/>
                <w:sz w:val="20"/>
                <w:szCs w:val="20"/>
              </w:rPr>
              <w:t>Increased a</w:t>
            </w:r>
            <w:r w:rsidR="00A54301">
              <w:rPr>
                <w:rFonts w:ascii="Arial" w:hAnsi="Arial" w:cs="Arial"/>
                <w:sz w:val="20"/>
                <w:szCs w:val="20"/>
              </w:rPr>
              <w:t>ttainment</w:t>
            </w:r>
          </w:p>
          <w:p w14:paraId="1FC255DB" w14:textId="4ED46D17" w:rsidR="00A54301" w:rsidRDefault="00C8132B" w:rsidP="00C0215D">
            <w:pPr>
              <w:rPr>
                <w:rFonts w:ascii="Arial" w:hAnsi="Arial" w:cs="Arial"/>
                <w:sz w:val="20"/>
                <w:szCs w:val="20"/>
              </w:rPr>
            </w:pPr>
            <w:r>
              <w:rPr>
                <w:rFonts w:ascii="Arial" w:hAnsi="Arial" w:cs="Arial"/>
                <w:sz w:val="20"/>
                <w:szCs w:val="20"/>
              </w:rPr>
              <w:t>Reduced e</w:t>
            </w:r>
            <w:r w:rsidR="00A54301">
              <w:rPr>
                <w:rFonts w:ascii="Arial" w:hAnsi="Arial" w:cs="Arial"/>
                <w:sz w:val="20"/>
                <w:szCs w:val="20"/>
              </w:rPr>
              <w:t>xclusions</w:t>
            </w:r>
          </w:p>
          <w:p w14:paraId="4F63ED09" w14:textId="635C7316" w:rsidR="00A54301" w:rsidRDefault="00C8132B" w:rsidP="00C0215D">
            <w:pPr>
              <w:rPr>
                <w:rFonts w:ascii="Arial" w:hAnsi="Arial" w:cs="Arial"/>
                <w:sz w:val="20"/>
                <w:szCs w:val="20"/>
              </w:rPr>
            </w:pPr>
            <w:r>
              <w:rPr>
                <w:rFonts w:ascii="Arial" w:hAnsi="Arial" w:cs="Arial"/>
                <w:sz w:val="20"/>
                <w:szCs w:val="20"/>
              </w:rPr>
              <w:t>Increased e</w:t>
            </w:r>
            <w:r w:rsidR="00A54301">
              <w:rPr>
                <w:rFonts w:ascii="Arial" w:hAnsi="Arial" w:cs="Arial"/>
                <w:sz w:val="20"/>
                <w:szCs w:val="20"/>
              </w:rPr>
              <w:t xml:space="preserve">ngagement </w:t>
            </w:r>
          </w:p>
          <w:p w14:paraId="41BCCE15" w14:textId="2CE37C50" w:rsidR="00A54301" w:rsidRDefault="00C8132B" w:rsidP="00C0215D">
            <w:pPr>
              <w:rPr>
                <w:rFonts w:ascii="Arial" w:hAnsi="Arial" w:cs="Arial"/>
                <w:sz w:val="20"/>
                <w:szCs w:val="20"/>
              </w:rPr>
            </w:pPr>
            <w:r>
              <w:rPr>
                <w:rFonts w:ascii="Arial" w:hAnsi="Arial" w:cs="Arial"/>
                <w:sz w:val="20"/>
                <w:szCs w:val="20"/>
              </w:rPr>
              <w:t>Increased p</w:t>
            </w:r>
            <w:r w:rsidR="00A54301">
              <w:rPr>
                <w:rFonts w:ascii="Arial" w:hAnsi="Arial" w:cs="Arial"/>
                <w:sz w:val="20"/>
                <w:szCs w:val="20"/>
              </w:rPr>
              <w:t>articipation</w:t>
            </w:r>
            <w:r w:rsidR="00B152D6" w:rsidRPr="00A54301">
              <w:rPr>
                <w:rFonts w:ascii="Arial" w:hAnsi="Arial" w:cs="Arial"/>
                <w:sz w:val="20"/>
                <w:szCs w:val="20"/>
              </w:rPr>
              <w:t xml:space="preserve"> for pupils in SIMD 1-3</w:t>
            </w:r>
          </w:p>
          <w:p w14:paraId="4116DC52" w14:textId="2A390E62" w:rsidR="00A54301" w:rsidRPr="00A54301" w:rsidRDefault="00A54301" w:rsidP="00C0215D">
            <w:pPr>
              <w:rPr>
                <w:rFonts w:ascii="Arial" w:hAnsi="Arial" w:cs="Arial"/>
                <w:sz w:val="20"/>
                <w:szCs w:val="20"/>
              </w:rPr>
            </w:pPr>
          </w:p>
        </w:tc>
        <w:tc>
          <w:tcPr>
            <w:tcW w:w="1084" w:type="pct"/>
          </w:tcPr>
          <w:p w14:paraId="3AC4CEAA" w14:textId="5F26A647" w:rsidR="00A54301" w:rsidRDefault="00A54301" w:rsidP="00C0215D">
            <w:pPr>
              <w:rPr>
                <w:rFonts w:ascii="Arial" w:hAnsi="Arial" w:cs="Arial"/>
                <w:sz w:val="20"/>
                <w:szCs w:val="20"/>
              </w:rPr>
            </w:pPr>
            <w:r>
              <w:rPr>
                <w:rFonts w:ascii="Arial" w:hAnsi="Arial" w:cs="Arial"/>
                <w:sz w:val="20"/>
                <w:szCs w:val="20"/>
              </w:rPr>
              <w:t>Parent focus meetings</w:t>
            </w:r>
          </w:p>
          <w:p w14:paraId="68C5DC44" w14:textId="4CF906C9" w:rsidR="00A54301" w:rsidRDefault="00A54301" w:rsidP="00C0215D">
            <w:pPr>
              <w:rPr>
                <w:rFonts w:ascii="Arial" w:hAnsi="Arial" w:cs="Arial"/>
                <w:sz w:val="20"/>
                <w:szCs w:val="20"/>
              </w:rPr>
            </w:pPr>
            <w:r>
              <w:rPr>
                <w:rFonts w:ascii="Arial" w:hAnsi="Arial" w:cs="Arial"/>
                <w:sz w:val="20"/>
                <w:szCs w:val="20"/>
              </w:rPr>
              <w:t>Parental meetings</w:t>
            </w:r>
          </w:p>
          <w:p w14:paraId="1068CB66" w14:textId="37E382C9" w:rsidR="008A5E80" w:rsidRDefault="00C8132B" w:rsidP="00C0215D">
            <w:pPr>
              <w:rPr>
                <w:rFonts w:ascii="Arial" w:hAnsi="Arial" w:cs="Arial"/>
                <w:sz w:val="20"/>
                <w:szCs w:val="20"/>
              </w:rPr>
            </w:pPr>
            <w:r>
              <w:rPr>
                <w:rFonts w:ascii="Arial" w:hAnsi="Arial" w:cs="Arial"/>
                <w:sz w:val="20"/>
                <w:szCs w:val="20"/>
              </w:rPr>
              <w:t xml:space="preserve">Attainment data - school BGE tracking and monitoring </w:t>
            </w:r>
          </w:p>
          <w:p w14:paraId="7E5B1FBE" w14:textId="77777777" w:rsidR="00A54301" w:rsidRPr="00A54301" w:rsidRDefault="00A54301" w:rsidP="00A54301">
            <w:pPr>
              <w:rPr>
                <w:rFonts w:ascii="Arial" w:hAnsi="Arial" w:cs="Arial"/>
                <w:sz w:val="20"/>
                <w:szCs w:val="20"/>
              </w:rPr>
            </w:pPr>
            <w:r w:rsidRPr="00A54301">
              <w:rPr>
                <w:rFonts w:ascii="Arial" w:hAnsi="Arial" w:cs="Arial"/>
                <w:sz w:val="20"/>
                <w:szCs w:val="20"/>
              </w:rPr>
              <w:t>Exclusion statistics</w:t>
            </w:r>
          </w:p>
          <w:p w14:paraId="08DDC658" w14:textId="77777777" w:rsidR="00A54301" w:rsidRPr="00A54301" w:rsidRDefault="00A54301" w:rsidP="00A54301">
            <w:pPr>
              <w:rPr>
                <w:rFonts w:ascii="Arial" w:hAnsi="Arial" w:cs="Arial"/>
                <w:sz w:val="20"/>
                <w:szCs w:val="20"/>
              </w:rPr>
            </w:pPr>
            <w:r w:rsidRPr="00A54301">
              <w:rPr>
                <w:rFonts w:ascii="Arial" w:hAnsi="Arial" w:cs="Arial"/>
                <w:sz w:val="20"/>
                <w:szCs w:val="20"/>
              </w:rPr>
              <w:t>Pupil focus groups</w:t>
            </w:r>
          </w:p>
          <w:p w14:paraId="250EFF5F" w14:textId="73153A41" w:rsidR="00A54301" w:rsidRPr="00A54301" w:rsidRDefault="00A54301" w:rsidP="00C0215D">
            <w:pPr>
              <w:rPr>
                <w:rFonts w:ascii="Arial" w:hAnsi="Arial" w:cs="Arial"/>
                <w:sz w:val="20"/>
                <w:szCs w:val="20"/>
              </w:rPr>
            </w:pPr>
          </w:p>
        </w:tc>
        <w:tc>
          <w:tcPr>
            <w:tcW w:w="405" w:type="pct"/>
          </w:tcPr>
          <w:p w14:paraId="4B67A139" w14:textId="77777777" w:rsidR="008A5E80" w:rsidRPr="00314974" w:rsidRDefault="003049FE" w:rsidP="00C0215D">
            <w:pPr>
              <w:rPr>
                <w:rFonts w:ascii="Arial" w:hAnsi="Arial" w:cs="Arial"/>
                <w:sz w:val="18"/>
                <w:szCs w:val="18"/>
              </w:rPr>
            </w:pPr>
            <w:r w:rsidRPr="00314974">
              <w:rPr>
                <w:rFonts w:ascii="Arial" w:hAnsi="Arial" w:cs="Arial"/>
                <w:sz w:val="18"/>
                <w:szCs w:val="18"/>
              </w:rPr>
              <w:t>3.1</w:t>
            </w:r>
          </w:p>
          <w:p w14:paraId="61A0ED02" w14:textId="77777777" w:rsidR="003049FE" w:rsidRPr="00314974" w:rsidRDefault="003049FE" w:rsidP="00C0215D">
            <w:pPr>
              <w:rPr>
                <w:rFonts w:ascii="Arial" w:hAnsi="Arial" w:cs="Arial"/>
                <w:sz w:val="18"/>
                <w:szCs w:val="18"/>
              </w:rPr>
            </w:pPr>
            <w:r w:rsidRPr="00314974">
              <w:rPr>
                <w:rFonts w:ascii="Arial" w:hAnsi="Arial" w:cs="Arial"/>
                <w:sz w:val="18"/>
                <w:szCs w:val="18"/>
              </w:rPr>
              <w:t>3.2</w:t>
            </w:r>
          </w:p>
        </w:tc>
      </w:tr>
      <w:tr w:rsidR="008A5E80" w14:paraId="30B76A7F" w14:textId="77777777" w:rsidTr="0064476E">
        <w:trPr>
          <w:trHeight w:val="207"/>
        </w:trPr>
        <w:tc>
          <w:tcPr>
            <w:tcW w:w="486" w:type="pct"/>
          </w:tcPr>
          <w:p w14:paraId="2F334912" w14:textId="77777777" w:rsidR="0064476E" w:rsidRDefault="003049FE" w:rsidP="0064476E">
            <w:pPr>
              <w:jc w:val="center"/>
              <w:rPr>
                <w:rFonts w:ascii="Arial" w:hAnsi="Arial" w:cs="Arial"/>
                <w:sz w:val="16"/>
                <w:szCs w:val="16"/>
              </w:rPr>
            </w:pPr>
            <w:r>
              <w:rPr>
                <w:rFonts w:ascii="Arial" w:hAnsi="Arial" w:cs="Arial"/>
                <w:sz w:val="16"/>
                <w:szCs w:val="16"/>
              </w:rPr>
              <w:t>School leadership</w:t>
            </w:r>
          </w:p>
          <w:p w14:paraId="5D86F282" w14:textId="77777777" w:rsidR="003049FE" w:rsidRDefault="003049FE" w:rsidP="0064476E">
            <w:pPr>
              <w:jc w:val="center"/>
              <w:rPr>
                <w:rFonts w:ascii="Arial" w:hAnsi="Arial" w:cs="Arial"/>
                <w:sz w:val="16"/>
                <w:szCs w:val="16"/>
              </w:rPr>
            </w:pPr>
          </w:p>
          <w:p w14:paraId="1D123D32" w14:textId="77777777" w:rsidR="003049FE" w:rsidRDefault="003049FE" w:rsidP="0064476E">
            <w:pPr>
              <w:jc w:val="center"/>
              <w:rPr>
                <w:rFonts w:ascii="Arial" w:hAnsi="Arial" w:cs="Arial"/>
                <w:sz w:val="16"/>
                <w:szCs w:val="16"/>
              </w:rPr>
            </w:pPr>
            <w:r>
              <w:rPr>
                <w:rFonts w:ascii="Arial" w:hAnsi="Arial" w:cs="Arial"/>
                <w:sz w:val="16"/>
                <w:szCs w:val="16"/>
              </w:rPr>
              <w:t>School improvement</w:t>
            </w:r>
          </w:p>
          <w:p w14:paraId="5FC26414" w14:textId="77777777" w:rsidR="003049FE" w:rsidRDefault="003049FE" w:rsidP="0064476E">
            <w:pPr>
              <w:jc w:val="center"/>
              <w:rPr>
                <w:rFonts w:ascii="Arial" w:hAnsi="Arial" w:cs="Arial"/>
                <w:sz w:val="16"/>
                <w:szCs w:val="16"/>
              </w:rPr>
            </w:pPr>
          </w:p>
          <w:p w14:paraId="3F8646F5" w14:textId="77777777" w:rsidR="003049FE" w:rsidRPr="0064476E" w:rsidRDefault="003049FE" w:rsidP="0064476E">
            <w:pPr>
              <w:jc w:val="center"/>
              <w:rPr>
                <w:rFonts w:ascii="Arial" w:hAnsi="Arial" w:cs="Arial"/>
                <w:sz w:val="16"/>
                <w:szCs w:val="16"/>
              </w:rPr>
            </w:pPr>
            <w:r>
              <w:rPr>
                <w:rFonts w:ascii="Arial" w:hAnsi="Arial" w:cs="Arial"/>
                <w:sz w:val="16"/>
                <w:szCs w:val="16"/>
              </w:rPr>
              <w:t xml:space="preserve">Performance information </w:t>
            </w:r>
          </w:p>
        </w:tc>
        <w:tc>
          <w:tcPr>
            <w:tcW w:w="1265" w:type="pct"/>
          </w:tcPr>
          <w:p w14:paraId="1D5CE9DE" w14:textId="77777777" w:rsidR="008A5E80" w:rsidRPr="0064476E" w:rsidRDefault="0064476E" w:rsidP="0064476E">
            <w:pPr>
              <w:contextualSpacing/>
              <w:rPr>
                <w:rFonts w:ascii="Arial" w:hAnsi="Arial" w:cs="Arial"/>
              </w:rPr>
            </w:pPr>
            <w:r w:rsidRPr="00BF3D87">
              <w:rPr>
                <w:rFonts w:ascii="Arial" w:hAnsi="Arial" w:cs="Arial"/>
                <w:u w:val="single"/>
              </w:rPr>
              <w:t>Pupil equity fund key strand 2:</w:t>
            </w:r>
            <w:r w:rsidRPr="0064476E">
              <w:rPr>
                <w:rFonts w:ascii="Arial" w:hAnsi="Arial" w:cs="Arial"/>
              </w:rPr>
              <w:t xml:space="preserve"> embed new house approach within Pupil Support to enhance outcomes for all pupils; with a specific focus on pupils from SIMDs 1-3 in S1-3</w:t>
            </w:r>
          </w:p>
        </w:tc>
        <w:tc>
          <w:tcPr>
            <w:tcW w:w="226" w:type="pct"/>
          </w:tcPr>
          <w:p w14:paraId="10849A5B" w14:textId="77777777" w:rsidR="008A5E80" w:rsidRPr="003049FE" w:rsidRDefault="003049FE" w:rsidP="00F2640B">
            <w:pPr>
              <w:jc w:val="center"/>
              <w:rPr>
                <w:rFonts w:ascii="Arial" w:hAnsi="Arial" w:cs="Arial"/>
              </w:rPr>
            </w:pPr>
            <w:r>
              <w:rPr>
                <w:rFonts w:ascii="Arial" w:hAnsi="Arial" w:cs="Arial"/>
              </w:rPr>
              <w:t>x</w:t>
            </w:r>
          </w:p>
        </w:tc>
        <w:tc>
          <w:tcPr>
            <w:tcW w:w="225" w:type="pct"/>
          </w:tcPr>
          <w:p w14:paraId="4A224B15" w14:textId="77777777" w:rsidR="008A5E80" w:rsidRPr="003049FE" w:rsidRDefault="003049FE" w:rsidP="00F2640B">
            <w:pPr>
              <w:jc w:val="center"/>
              <w:rPr>
                <w:rFonts w:ascii="Arial" w:hAnsi="Arial" w:cs="Arial"/>
              </w:rPr>
            </w:pPr>
            <w:r>
              <w:rPr>
                <w:rFonts w:ascii="Arial" w:hAnsi="Arial" w:cs="Arial"/>
              </w:rPr>
              <w:t>x</w:t>
            </w:r>
          </w:p>
        </w:tc>
        <w:tc>
          <w:tcPr>
            <w:tcW w:w="227" w:type="pct"/>
          </w:tcPr>
          <w:p w14:paraId="20A73D0C" w14:textId="77777777" w:rsidR="008A5E80" w:rsidRPr="003049FE" w:rsidRDefault="003049FE" w:rsidP="00F2640B">
            <w:pPr>
              <w:jc w:val="center"/>
              <w:rPr>
                <w:rFonts w:ascii="Arial" w:hAnsi="Arial" w:cs="Arial"/>
              </w:rPr>
            </w:pPr>
            <w:r>
              <w:rPr>
                <w:rFonts w:ascii="Arial" w:hAnsi="Arial" w:cs="Arial"/>
              </w:rPr>
              <w:t>x</w:t>
            </w:r>
          </w:p>
        </w:tc>
        <w:tc>
          <w:tcPr>
            <w:tcW w:w="1082" w:type="pct"/>
          </w:tcPr>
          <w:p w14:paraId="0195CFD1" w14:textId="6F677795" w:rsidR="008A5E80" w:rsidRPr="00A54301" w:rsidRDefault="001900BE" w:rsidP="00C0215D">
            <w:pPr>
              <w:rPr>
                <w:rFonts w:ascii="Arial" w:hAnsi="Arial" w:cs="Arial"/>
                <w:sz w:val="20"/>
                <w:szCs w:val="20"/>
              </w:rPr>
            </w:pPr>
            <w:r w:rsidRPr="00A54301">
              <w:rPr>
                <w:rFonts w:ascii="Arial" w:hAnsi="Arial" w:cs="Arial"/>
                <w:sz w:val="20"/>
                <w:szCs w:val="20"/>
              </w:rPr>
              <w:t xml:space="preserve">Improved </w:t>
            </w:r>
            <w:r w:rsidR="00C8132B">
              <w:rPr>
                <w:rFonts w:ascii="Arial" w:hAnsi="Arial" w:cs="Arial"/>
                <w:sz w:val="20"/>
                <w:szCs w:val="20"/>
              </w:rPr>
              <w:t>a</w:t>
            </w:r>
            <w:r w:rsidRPr="00A54301">
              <w:rPr>
                <w:rFonts w:ascii="Arial" w:hAnsi="Arial" w:cs="Arial"/>
                <w:sz w:val="20"/>
                <w:szCs w:val="20"/>
              </w:rPr>
              <w:t>ttendance</w:t>
            </w:r>
          </w:p>
          <w:p w14:paraId="07814949" w14:textId="3DCF65E7" w:rsidR="001900BE" w:rsidRPr="00A54301" w:rsidRDefault="00C8132B" w:rsidP="00C0215D">
            <w:pPr>
              <w:rPr>
                <w:rFonts w:ascii="Arial" w:hAnsi="Arial" w:cs="Arial"/>
                <w:sz w:val="20"/>
                <w:szCs w:val="20"/>
              </w:rPr>
            </w:pPr>
            <w:r>
              <w:rPr>
                <w:rFonts w:ascii="Arial" w:hAnsi="Arial" w:cs="Arial"/>
                <w:sz w:val="20"/>
                <w:szCs w:val="20"/>
              </w:rPr>
              <w:t>Increased a</w:t>
            </w:r>
            <w:r w:rsidR="001900BE" w:rsidRPr="00A54301">
              <w:rPr>
                <w:rFonts w:ascii="Arial" w:hAnsi="Arial" w:cs="Arial"/>
                <w:sz w:val="20"/>
                <w:szCs w:val="20"/>
              </w:rPr>
              <w:t>ttainment</w:t>
            </w:r>
          </w:p>
          <w:p w14:paraId="0DA565AC" w14:textId="436FF5DA" w:rsidR="001900BE" w:rsidRPr="00A54301" w:rsidRDefault="00C8132B" w:rsidP="00C0215D">
            <w:pPr>
              <w:rPr>
                <w:rFonts w:ascii="Arial" w:hAnsi="Arial" w:cs="Arial"/>
                <w:sz w:val="20"/>
                <w:szCs w:val="20"/>
              </w:rPr>
            </w:pPr>
            <w:r>
              <w:rPr>
                <w:rFonts w:ascii="Arial" w:hAnsi="Arial" w:cs="Arial"/>
                <w:sz w:val="20"/>
                <w:szCs w:val="20"/>
              </w:rPr>
              <w:t>Reduced e</w:t>
            </w:r>
            <w:r w:rsidR="001900BE" w:rsidRPr="00A54301">
              <w:rPr>
                <w:rFonts w:ascii="Arial" w:hAnsi="Arial" w:cs="Arial"/>
                <w:sz w:val="20"/>
                <w:szCs w:val="20"/>
              </w:rPr>
              <w:t>xclusions</w:t>
            </w:r>
          </w:p>
          <w:p w14:paraId="55ECF148" w14:textId="03420DFB" w:rsidR="001900BE" w:rsidRPr="00A54301" w:rsidRDefault="00C8132B" w:rsidP="00C0215D">
            <w:pPr>
              <w:rPr>
                <w:rFonts w:ascii="Arial" w:hAnsi="Arial" w:cs="Arial"/>
                <w:sz w:val="20"/>
                <w:szCs w:val="20"/>
              </w:rPr>
            </w:pPr>
            <w:r>
              <w:rPr>
                <w:rFonts w:ascii="Arial" w:hAnsi="Arial" w:cs="Arial"/>
                <w:sz w:val="20"/>
                <w:szCs w:val="20"/>
              </w:rPr>
              <w:t>Increased p</w:t>
            </w:r>
            <w:r w:rsidR="001900BE" w:rsidRPr="00A54301">
              <w:rPr>
                <w:rFonts w:ascii="Arial" w:hAnsi="Arial" w:cs="Arial"/>
                <w:sz w:val="20"/>
                <w:szCs w:val="20"/>
              </w:rPr>
              <w:t>articipation</w:t>
            </w:r>
          </w:p>
          <w:p w14:paraId="4ADDB5B9" w14:textId="57B7BD8D" w:rsidR="001900BE" w:rsidRPr="00A54301" w:rsidRDefault="00C8132B" w:rsidP="00C0215D">
            <w:pPr>
              <w:rPr>
                <w:rFonts w:ascii="Arial" w:hAnsi="Arial" w:cs="Arial"/>
                <w:sz w:val="20"/>
                <w:szCs w:val="20"/>
              </w:rPr>
            </w:pPr>
            <w:r>
              <w:rPr>
                <w:rFonts w:ascii="Arial" w:hAnsi="Arial" w:cs="Arial"/>
                <w:sz w:val="20"/>
                <w:szCs w:val="20"/>
              </w:rPr>
              <w:t>Increased e</w:t>
            </w:r>
            <w:r w:rsidR="001900BE" w:rsidRPr="00A54301">
              <w:rPr>
                <w:rFonts w:ascii="Arial" w:hAnsi="Arial" w:cs="Arial"/>
                <w:sz w:val="20"/>
                <w:szCs w:val="20"/>
              </w:rPr>
              <w:t>ngagement for pupils in SIMD 1-3</w:t>
            </w:r>
          </w:p>
        </w:tc>
        <w:tc>
          <w:tcPr>
            <w:tcW w:w="1084" w:type="pct"/>
          </w:tcPr>
          <w:p w14:paraId="6E69C876" w14:textId="77777777" w:rsidR="008A5E80" w:rsidRPr="00A54301" w:rsidRDefault="00C46F08" w:rsidP="00C0215D">
            <w:pPr>
              <w:rPr>
                <w:rFonts w:ascii="Arial" w:hAnsi="Arial" w:cs="Arial"/>
                <w:sz w:val="20"/>
                <w:szCs w:val="20"/>
              </w:rPr>
            </w:pPr>
            <w:r w:rsidRPr="00A54301">
              <w:rPr>
                <w:rFonts w:ascii="Arial" w:hAnsi="Arial" w:cs="Arial"/>
                <w:sz w:val="20"/>
                <w:szCs w:val="20"/>
              </w:rPr>
              <w:t>Attendance statistics</w:t>
            </w:r>
          </w:p>
          <w:p w14:paraId="75D92A37" w14:textId="266C0B8D" w:rsidR="00C46F08" w:rsidRPr="00A54301" w:rsidRDefault="00C8132B" w:rsidP="00C0215D">
            <w:pPr>
              <w:rPr>
                <w:rFonts w:ascii="Arial" w:hAnsi="Arial" w:cs="Arial"/>
                <w:sz w:val="20"/>
                <w:szCs w:val="20"/>
              </w:rPr>
            </w:pPr>
            <w:r>
              <w:rPr>
                <w:rFonts w:ascii="Arial" w:hAnsi="Arial" w:cs="Arial"/>
                <w:sz w:val="20"/>
                <w:szCs w:val="20"/>
              </w:rPr>
              <w:t>Attainment data - s</w:t>
            </w:r>
            <w:r w:rsidR="00C46F08" w:rsidRPr="00A54301">
              <w:rPr>
                <w:rFonts w:ascii="Arial" w:hAnsi="Arial" w:cs="Arial"/>
                <w:sz w:val="20"/>
                <w:szCs w:val="20"/>
              </w:rPr>
              <w:t>chool</w:t>
            </w:r>
            <w:r>
              <w:rPr>
                <w:rFonts w:ascii="Arial" w:hAnsi="Arial" w:cs="Arial"/>
                <w:sz w:val="20"/>
                <w:szCs w:val="20"/>
              </w:rPr>
              <w:t xml:space="preserve"> BGE tracking and m</w:t>
            </w:r>
            <w:r w:rsidR="00C46F08" w:rsidRPr="00A54301">
              <w:rPr>
                <w:rFonts w:ascii="Arial" w:hAnsi="Arial" w:cs="Arial"/>
                <w:sz w:val="20"/>
                <w:szCs w:val="20"/>
              </w:rPr>
              <w:t>onitoring</w:t>
            </w:r>
            <w:r w:rsidR="00A54301">
              <w:rPr>
                <w:rFonts w:ascii="Arial" w:hAnsi="Arial" w:cs="Arial"/>
                <w:sz w:val="20"/>
                <w:szCs w:val="20"/>
              </w:rPr>
              <w:t xml:space="preserve"> </w:t>
            </w:r>
          </w:p>
          <w:p w14:paraId="4F5683BD" w14:textId="1EC71846" w:rsidR="00C46F08" w:rsidRPr="00A54301" w:rsidRDefault="00C46F08" w:rsidP="00C0215D">
            <w:pPr>
              <w:rPr>
                <w:rFonts w:ascii="Arial" w:hAnsi="Arial" w:cs="Arial"/>
                <w:sz w:val="20"/>
                <w:szCs w:val="20"/>
              </w:rPr>
            </w:pPr>
            <w:r w:rsidRPr="00A54301">
              <w:rPr>
                <w:rFonts w:ascii="Arial" w:hAnsi="Arial" w:cs="Arial"/>
                <w:sz w:val="20"/>
                <w:szCs w:val="20"/>
              </w:rPr>
              <w:t>Exclusion</w:t>
            </w:r>
            <w:r w:rsidR="001900BE" w:rsidRPr="00A54301">
              <w:rPr>
                <w:rFonts w:ascii="Arial" w:hAnsi="Arial" w:cs="Arial"/>
                <w:sz w:val="20"/>
                <w:szCs w:val="20"/>
              </w:rPr>
              <w:t xml:space="preserve"> statistics</w:t>
            </w:r>
          </w:p>
          <w:p w14:paraId="56FB02FB" w14:textId="00096097" w:rsidR="001900BE" w:rsidRPr="00A54301" w:rsidRDefault="001900BE" w:rsidP="00C0215D">
            <w:pPr>
              <w:rPr>
                <w:rFonts w:ascii="Arial" w:hAnsi="Arial" w:cs="Arial"/>
                <w:sz w:val="20"/>
                <w:szCs w:val="20"/>
              </w:rPr>
            </w:pPr>
            <w:r w:rsidRPr="00A54301">
              <w:rPr>
                <w:rFonts w:ascii="Arial" w:hAnsi="Arial" w:cs="Arial"/>
                <w:sz w:val="20"/>
                <w:szCs w:val="20"/>
              </w:rPr>
              <w:t>Pupil focus groups</w:t>
            </w:r>
          </w:p>
          <w:p w14:paraId="3691552C" w14:textId="4A1DD74B" w:rsidR="00C46F08" w:rsidRPr="00A54301" w:rsidRDefault="00C46F08" w:rsidP="00C0215D">
            <w:pPr>
              <w:rPr>
                <w:rFonts w:ascii="Arial" w:hAnsi="Arial" w:cs="Arial"/>
                <w:sz w:val="20"/>
                <w:szCs w:val="20"/>
              </w:rPr>
            </w:pPr>
          </w:p>
        </w:tc>
        <w:tc>
          <w:tcPr>
            <w:tcW w:w="405" w:type="pct"/>
          </w:tcPr>
          <w:p w14:paraId="007D4018" w14:textId="77777777" w:rsidR="003049FE" w:rsidRPr="00314974" w:rsidRDefault="003049FE" w:rsidP="00C0215D">
            <w:pPr>
              <w:rPr>
                <w:rFonts w:ascii="Arial" w:hAnsi="Arial" w:cs="Arial"/>
                <w:sz w:val="18"/>
                <w:szCs w:val="18"/>
              </w:rPr>
            </w:pPr>
            <w:r w:rsidRPr="00314974">
              <w:rPr>
                <w:rFonts w:ascii="Arial" w:hAnsi="Arial" w:cs="Arial"/>
                <w:sz w:val="18"/>
                <w:szCs w:val="18"/>
              </w:rPr>
              <w:t>1.3</w:t>
            </w:r>
          </w:p>
          <w:p w14:paraId="60109AA7" w14:textId="77777777" w:rsidR="008A5E80" w:rsidRPr="00314974" w:rsidRDefault="003049FE" w:rsidP="00C0215D">
            <w:pPr>
              <w:rPr>
                <w:rFonts w:ascii="Arial" w:hAnsi="Arial" w:cs="Arial"/>
                <w:sz w:val="18"/>
                <w:szCs w:val="18"/>
              </w:rPr>
            </w:pPr>
            <w:r w:rsidRPr="00314974">
              <w:rPr>
                <w:rFonts w:ascii="Arial" w:hAnsi="Arial" w:cs="Arial"/>
                <w:sz w:val="18"/>
                <w:szCs w:val="18"/>
              </w:rPr>
              <w:t>3.1</w:t>
            </w:r>
          </w:p>
          <w:p w14:paraId="7809F2E0" w14:textId="77777777" w:rsidR="003049FE" w:rsidRPr="00314974" w:rsidRDefault="003049FE" w:rsidP="00C0215D">
            <w:pPr>
              <w:rPr>
                <w:rFonts w:ascii="Arial" w:hAnsi="Arial" w:cs="Arial"/>
                <w:sz w:val="18"/>
                <w:szCs w:val="18"/>
              </w:rPr>
            </w:pPr>
            <w:r w:rsidRPr="00314974">
              <w:rPr>
                <w:rFonts w:ascii="Arial" w:hAnsi="Arial" w:cs="Arial"/>
                <w:sz w:val="18"/>
                <w:szCs w:val="18"/>
              </w:rPr>
              <w:t>3.2</w:t>
            </w:r>
          </w:p>
        </w:tc>
      </w:tr>
      <w:tr w:rsidR="0064476E" w14:paraId="5725243A" w14:textId="77777777" w:rsidTr="0064476E">
        <w:trPr>
          <w:trHeight w:val="207"/>
        </w:trPr>
        <w:tc>
          <w:tcPr>
            <w:tcW w:w="486" w:type="pct"/>
          </w:tcPr>
          <w:p w14:paraId="077D4C01" w14:textId="77777777" w:rsidR="0064476E" w:rsidRDefault="0064476E" w:rsidP="0064476E">
            <w:pPr>
              <w:jc w:val="center"/>
              <w:rPr>
                <w:rFonts w:ascii="Arial" w:hAnsi="Arial" w:cs="Arial"/>
                <w:sz w:val="16"/>
                <w:szCs w:val="16"/>
              </w:rPr>
            </w:pPr>
            <w:r>
              <w:rPr>
                <w:rFonts w:ascii="Arial" w:hAnsi="Arial" w:cs="Arial"/>
                <w:sz w:val="16"/>
                <w:szCs w:val="16"/>
              </w:rPr>
              <w:t>Teacher professionalism</w:t>
            </w:r>
          </w:p>
          <w:p w14:paraId="6CD968E0" w14:textId="77777777" w:rsidR="0064476E" w:rsidRDefault="0064476E" w:rsidP="0064476E">
            <w:pPr>
              <w:jc w:val="center"/>
              <w:rPr>
                <w:rFonts w:ascii="Arial" w:hAnsi="Arial" w:cs="Arial"/>
                <w:sz w:val="16"/>
                <w:szCs w:val="16"/>
              </w:rPr>
            </w:pPr>
          </w:p>
          <w:p w14:paraId="6B994126" w14:textId="77777777" w:rsidR="0064476E" w:rsidRDefault="0064476E" w:rsidP="0064476E">
            <w:pPr>
              <w:jc w:val="center"/>
              <w:rPr>
                <w:rFonts w:ascii="Arial" w:hAnsi="Arial" w:cs="Arial"/>
                <w:sz w:val="16"/>
                <w:szCs w:val="16"/>
              </w:rPr>
            </w:pPr>
          </w:p>
          <w:p w14:paraId="71653EAC" w14:textId="77777777" w:rsidR="0064476E" w:rsidRDefault="0064476E" w:rsidP="0064476E">
            <w:pPr>
              <w:jc w:val="center"/>
              <w:rPr>
                <w:rFonts w:ascii="Arial" w:hAnsi="Arial" w:cs="Arial"/>
                <w:sz w:val="16"/>
                <w:szCs w:val="16"/>
              </w:rPr>
            </w:pPr>
            <w:r>
              <w:rPr>
                <w:rFonts w:ascii="Arial" w:hAnsi="Arial" w:cs="Arial"/>
                <w:sz w:val="16"/>
                <w:szCs w:val="16"/>
              </w:rPr>
              <w:t>School leadership</w:t>
            </w:r>
          </w:p>
          <w:p w14:paraId="54222DAA" w14:textId="77777777" w:rsidR="0064476E" w:rsidRDefault="0064476E" w:rsidP="0064476E">
            <w:pPr>
              <w:jc w:val="center"/>
              <w:rPr>
                <w:rFonts w:ascii="Arial" w:hAnsi="Arial" w:cs="Arial"/>
                <w:sz w:val="16"/>
                <w:szCs w:val="16"/>
              </w:rPr>
            </w:pPr>
          </w:p>
          <w:p w14:paraId="3E3EC33A" w14:textId="77777777" w:rsidR="0064476E" w:rsidRPr="0064476E" w:rsidRDefault="0064476E" w:rsidP="0064476E">
            <w:pPr>
              <w:jc w:val="center"/>
              <w:rPr>
                <w:rFonts w:ascii="Arial" w:hAnsi="Arial" w:cs="Arial"/>
                <w:sz w:val="16"/>
                <w:szCs w:val="16"/>
              </w:rPr>
            </w:pPr>
            <w:r>
              <w:rPr>
                <w:rFonts w:ascii="Arial" w:hAnsi="Arial" w:cs="Arial"/>
                <w:sz w:val="16"/>
                <w:szCs w:val="16"/>
              </w:rPr>
              <w:t>Assessment of children’s progress</w:t>
            </w:r>
          </w:p>
        </w:tc>
        <w:tc>
          <w:tcPr>
            <w:tcW w:w="1265" w:type="pct"/>
          </w:tcPr>
          <w:p w14:paraId="08D45433" w14:textId="3E1ADB03" w:rsidR="0064476E" w:rsidRPr="0064476E" w:rsidRDefault="0064476E" w:rsidP="0064476E">
            <w:pPr>
              <w:contextualSpacing/>
              <w:rPr>
                <w:rFonts w:ascii="Arial" w:hAnsi="Arial" w:cs="Arial"/>
              </w:rPr>
            </w:pPr>
            <w:r w:rsidRPr="0064476E">
              <w:rPr>
                <w:rFonts w:ascii="Arial" w:hAnsi="Arial" w:cs="Arial"/>
              </w:rPr>
              <w:t>We will establish a strategic approac</w:t>
            </w:r>
            <w:r w:rsidR="009B3BD0">
              <w:rPr>
                <w:rFonts w:ascii="Arial" w:hAnsi="Arial" w:cs="Arial"/>
              </w:rPr>
              <w:t>h to universal personal support.</w:t>
            </w:r>
          </w:p>
          <w:p w14:paraId="54AEF0FB" w14:textId="77777777" w:rsidR="0064476E" w:rsidRDefault="0064476E" w:rsidP="00C0215D">
            <w:pPr>
              <w:rPr>
                <w:rFonts w:ascii="Arial" w:hAnsi="Arial" w:cs="Arial"/>
              </w:rPr>
            </w:pPr>
          </w:p>
        </w:tc>
        <w:tc>
          <w:tcPr>
            <w:tcW w:w="226" w:type="pct"/>
          </w:tcPr>
          <w:p w14:paraId="565FBFD3" w14:textId="77777777" w:rsidR="0064476E" w:rsidRPr="003049FE" w:rsidRDefault="003049FE" w:rsidP="00F2640B">
            <w:pPr>
              <w:jc w:val="center"/>
              <w:rPr>
                <w:rFonts w:ascii="Arial" w:hAnsi="Arial" w:cs="Arial"/>
              </w:rPr>
            </w:pPr>
            <w:r>
              <w:rPr>
                <w:rFonts w:ascii="Arial" w:hAnsi="Arial" w:cs="Arial"/>
              </w:rPr>
              <w:t>x</w:t>
            </w:r>
          </w:p>
        </w:tc>
        <w:tc>
          <w:tcPr>
            <w:tcW w:w="225" w:type="pct"/>
          </w:tcPr>
          <w:p w14:paraId="324ED80C" w14:textId="77777777" w:rsidR="0064476E" w:rsidRPr="003049FE" w:rsidRDefault="003049FE" w:rsidP="00F2640B">
            <w:pPr>
              <w:jc w:val="center"/>
              <w:rPr>
                <w:rFonts w:ascii="Arial" w:hAnsi="Arial" w:cs="Arial"/>
              </w:rPr>
            </w:pPr>
            <w:r>
              <w:rPr>
                <w:rFonts w:ascii="Arial" w:hAnsi="Arial" w:cs="Arial"/>
              </w:rPr>
              <w:t>x</w:t>
            </w:r>
          </w:p>
        </w:tc>
        <w:tc>
          <w:tcPr>
            <w:tcW w:w="227" w:type="pct"/>
          </w:tcPr>
          <w:p w14:paraId="15C30866" w14:textId="77777777" w:rsidR="0064476E" w:rsidRPr="003049FE" w:rsidRDefault="0064476E" w:rsidP="00F2640B">
            <w:pPr>
              <w:jc w:val="center"/>
              <w:rPr>
                <w:rFonts w:ascii="Arial" w:hAnsi="Arial" w:cs="Arial"/>
              </w:rPr>
            </w:pPr>
          </w:p>
        </w:tc>
        <w:tc>
          <w:tcPr>
            <w:tcW w:w="1082" w:type="pct"/>
          </w:tcPr>
          <w:p w14:paraId="2D14E6A6" w14:textId="5F160592" w:rsidR="0064476E" w:rsidRDefault="00C8132B" w:rsidP="00C0215D">
            <w:pPr>
              <w:rPr>
                <w:rFonts w:ascii="Arial" w:hAnsi="Arial" w:cs="Arial"/>
                <w:sz w:val="20"/>
                <w:szCs w:val="20"/>
              </w:rPr>
            </w:pPr>
            <w:r>
              <w:rPr>
                <w:rFonts w:ascii="Arial" w:hAnsi="Arial" w:cs="Arial"/>
                <w:sz w:val="20"/>
                <w:szCs w:val="20"/>
              </w:rPr>
              <w:t>Improved t</w:t>
            </w:r>
            <w:r w:rsidR="00A54301">
              <w:rPr>
                <w:rFonts w:ascii="Arial" w:hAnsi="Arial" w:cs="Arial"/>
                <w:sz w:val="20"/>
                <w:szCs w:val="20"/>
              </w:rPr>
              <w:t>eacher/pupil relationships</w:t>
            </w:r>
          </w:p>
          <w:p w14:paraId="2F0105C9" w14:textId="58460E21" w:rsidR="00592250" w:rsidRDefault="00C8132B" w:rsidP="00C0215D">
            <w:pPr>
              <w:rPr>
                <w:rFonts w:ascii="Arial" w:hAnsi="Arial" w:cs="Arial"/>
                <w:sz w:val="20"/>
                <w:szCs w:val="20"/>
              </w:rPr>
            </w:pPr>
            <w:r>
              <w:rPr>
                <w:rFonts w:ascii="Arial" w:hAnsi="Arial" w:cs="Arial"/>
                <w:sz w:val="20"/>
                <w:szCs w:val="20"/>
              </w:rPr>
              <w:t>Improved p</w:t>
            </w:r>
            <w:r w:rsidR="000E3BAC">
              <w:rPr>
                <w:rFonts w:ascii="Arial" w:hAnsi="Arial" w:cs="Arial"/>
                <w:sz w:val="20"/>
                <w:szCs w:val="20"/>
              </w:rPr>
              <w:t>upil/pupil relationships</w:t>
            </w:r>
          </w:p>
          <w:p w14:paraId="3D753D55" w14:textId="77777777" w:rsidR="00A54301" w:rsidRDefault="00592250" w:rsidP="00C0215D">
            <w:pPr>
              <w:rPr>
                <w:rFonts w:ascii="Arial" w:hAnsi="Arial" w:cs="Arial"/>
                <w:sz w:val="20"/>
                <w:szCs w:val="20"/>
              </w:rPr>
            </w:pPr>
            <w:r>
              <w:rPr>
                <w:rFonts w:ascii="Arial" w:hAnsi="Arial" w:cs="Arial"/>
                <w:sz w:val="20"/>
                <w:szCs w:val="20"/>
              </w:rPr>
              <w:t>Increased engagement</w:t>
            </w:r>
          </w:p>
          <w:p w14:paraId="0554A9E2" w14:textId="77777777" w:rsidR="00592250" w:rsidRDefault="00592250" w:rsidP="00C0215D">
            <w:pPr>
              <w:rPr>
                <w:rFonts w:ascii="Arial" w:hAnsi="Arial" w:cs="Arial"/>
                <w:sz w:val="20"/>
                <w:szCs w:val="20"/>
              </w:rPr>
            </w:pPr>
            <w:r>
              <w:rPr>
                <w:rFonts w:ascii="Arial" w:hAnsi="Arial" w:cs="Arial"/>
                <w:sz w:val="20"/>
                <w:szCs w:val="20"/>
              </w:rPr>
              <w:t>Increased attainment</w:t>
            </w:r>
          </w:p>
          <w:p w14:paraId="2237F88C" w14:textId="77777777" w:rsidR="00592250" w:rsidRDefault="00B152D6" w:rsidP="00C0215D">
            <w:pPr>
              <w:rPr>
                <w:rFonts w:ascii="Arial" w:hAnsi="Arial" w:cs="Arial"/>
                <w:sz w:val="20"/>
                <w:szCs w:val="20"/>
              </w:rPr>
            </w:pPr>
            <w:r>
              <w:rPr>
                <w:rFonts w:ascii="Arial" w:hAnsi="Arial" w:cs="Arial"/>
                <w:sz w:val="20"/>
                <w:szCs w:val="20"/>
              </w:rPr>
              <w:t>Enhanced school ethos</w:t>
            </w:r>
          </w:p>
          <w:p w14:paraId="7625E1D4" w14:textId="3BE1C52B" w:rsidR="009B3BD0" w:rsidRPr="00A54301" w:rsidRDefault="009B3BD0" w:rsidP="00C0215D">
            <w:pPr>
              <w:rPr>
                <w:rFonts w:ascii="Arial" w:hAnsi="Arial" w:cs="Arial"/>
                <w:sz w:val="20"/>
                <w:szCs w:val="20"/>
              </w:rPr>
            </w:pPr>
            <w:r>
              <w:rPr>
                <w:rFonts w:ascii="Arial" w:hAnsi="Arial" w:cs="Arial"/>
                <w:sz w:val="20"/>
                <w:szCs w:val="20"/>
              </w:rPr>
              <w:t>95% of pupils have at least one key adult and feel safe in school</w:t>
            </w:r>
          </w:p>
        </w:tc>
        <w:tc>
          <w:tcPr>
            <w:tcW w:w="1084" w:type="pct"/>
          </w:tcPr>
          <w:p w14:paraId="76CAAB56" w14:textId="5C3ABE52" w:rsidR="0064476E" w:rsidRDefault="000806A2" w:rsidP="00C0215D">
            <w:pPr>
              <w:rPr>
                <w:rFonts w:ascii="Arial" w:hAnsi="Arial" w:cs="Arial"/>
                <w:sz w:val="20"/>
                <w:szCs w:val="20"/>
              </w:rPr>
            </w:pPr>
            <w:r>
              <w:rPr>
                <w:rFonts w:ascii="Arial" w:hAnsi="Arial" w:cs="Arial"/>
                <w:sz w:val="20"/>
                <w:szCs w:val="20"/>
              </w:rPr>
              <w:t>Pupil and staff q</w:t>
            </w:r>
            <w:r w:rsidR="00592250">
              <w:rPr>
                <w:rFonts w:ascii="Arial" w:hAnsi="Arial" w:cs="Arial"/>
                <w:sz w:val="20"/>
                <w:szCs w:val="20"/>
              </w:rPr>
              <w:t>uestionnaires</w:t>
            </w:r>
          </w:p>
          <w:p w14:paraId="4DC89A74" w14:textId="244F3ABE" w:rsidR="00592250" w:rsidRPr="00A54301" w:rsidRDefault="00592250" w:rsidP="00592250">
            <w:pPr>
              <w:rPr>
                <w:rFonts w:ascii="Arial" w:hAnsi="Arial" w:cs="Arial"/>
                <w:sz w:val="20"/>
                <w:szCs w:val="20"/>
              </w:rPr>
            </w:pPr>
            <w:r w:rsidRPr="00A54301">
              <w:rPr>
                <w:rFonts w:ascii="Arial" w:hAnsi="Arial" w:cs="Arial"/>
                <w:sz w:val="20"/>
                <w:szCs w:val="20"/>
              </w:rPr>
              <w:t xml:space="preserve">Attainment data </w:t>
            </w:r>
            <w:r w:rsidR="00C8132B">
              <w:rPr>
                <w:rFonts w:ascii="Arial" w:hAnsi="Arial" w:cs="Arial"/>
                <w:sz w:val="20"/>
                <w:szCs w:val="20"/>
              </w:rPr>
              <w:t>– SQA results, Insight, BGE and Senior Phase tracking and monitoring</w:t>
            </w:r>
          </w:p>
          <w:p w14:paraId="38DC759B" w14:textId="77777777" w:rsidR="00592250" w:rsidRPr="00A54301" w:rsidRDefault="00592250" w:rsidP="00592250">
            <w:pPr>
              <w:rPr>
                <w:rFonts w:ascii="Arial" w:hAnsi="Arial" w:cs="Arial"/>
                <w:sz w:val="20"/>
                <w:szCs w:val="20"/>
              </w:rPr>
            </w:pPr>
            <w:r w:rsidRPr="00A54301">
              <w:rPr>
                <w:rFonts w:ascii="Arial" w:hAnsi="Arial" w:cs="Arial"/>
                <w:sz w:val="20"/>
                <w:szCs w:val="20"/>
              </w:rPr>
              <w:t>Pupil focus groups</w:t>
            </w:r>
          </w:p>
          <w:p w14:paraId="26558BBC" w14:textId="01A01ECF" w:rsidR="00592250" w:rsidRPr="00A54301" w:rsidRDefault="00592250" w:rsidP="00C0215D">
            <w:pPr>
              <w:rPr>
                <w:rFonts w:ascii="Arial" w:hAnsi="Arial" w:cs="Arial"/>
                <w:sz w:val="20"/>
                <w:szCs w:val="20"/>
              </w:rPr>
            </w:pPr>
          </w:p>
        </w:tc>
        <w:tc>
          <w:tcPr>
            <w:tcW w:w="405" w:type="pct"/>
          </w:tcPr>
          <w:p w14:paraId="3ADE7FBE" w14:textId="77777777" w:rsidR="003049FE" w:rsidRPr="00314974" w:rsidRDefault="003049FE" w:rsidP="00C0215D">
            <w:pPr>
              <w:rPr>
                <w:rFonts w:ascii="Arial" w:hAnsi="Arial" w:cs="Arial"/>
                <w:sz w:val="18"/>
                <w:szCs w:val="18"/>
              </w:rPr>
            </w:pPr>
            <w:r w:rsidRPr="00314974">
              <w:rPr>
                <w:rFonts w:ascii="Arial" w:hAnsi="Arial" w:cs="Arial"/>
                <w:sz w:val="18"/>
                <w:szCs w:val="18"/>
              </w:rPr>
              <w:t>2.3</w:t>
            </w:r>
          </w:p>
          <w:p w14:paraId="04D76AB4" w14:textId="77777777" w:rsidR="0064476E" w:rsidRPr="00314974" w:rsidRDefault="003049FE" w:rsidP="00C0215D">
            <w:pPr>
              <w:rPr>
                <w:rFonts w:ascii="Arial" w:hAnsi="Arial" w:cs="Arial"/>
                <w:sz w:val="18"/>
                <w:szCs w:val="18"/>
              </w:rPr>
            </w:pPr>
            <w:r w:rsidRPr="00314974">
              <w:rPr>
                <w:rFonts w:ascii="Arial" w:hAnsi="Arial" w:cs="Arial"/>
                <w:sz w:val="18"/>
                <w:szCs w:val="18"/>
              </w:rPr>
              <w:t>3.1</w:t>
            </w:r>
          </w:p>
        </w:tc>
      </w:tr>
      <w:tr w:rsidR="009B3BD0" w14:paraId="53CD7FB0" w14:textId="77777777" w:rsidTr="005A71B2">
        <w:trPr>
          <w:trHeight w:val="1463"/>
        </w:trPr>
        <w:tc>
          <w:tcPr>
            <w:tcW w:w="486" w:type="pct"/>
          </w:tcPr>
          <w:p w14:paraId="15B05913" w14:textId="77777777" w:rsidR="005A71B2" w:rsidRDefault="005A71B2" w:rsidP="005A71B2">
            <w:pPr>
              <w:jc w:val="center"/>
              <w:rPr>
                <w:rFonts w:ascii="Arial" w:hAnsi="Arial" w:cs="Arial"/>
                <w:sz w:val="16"/>
                <w:szCs w:val="16"/>
              </w:rPr>
            </w:pPr>
            <w:r>
              <w:rPr>
                <w:rFonts w:ascii="Arial" w:hAnsi="Arial" w:cs="Arial"/>
                <w:sz w:val="16"/>
                <w:szCs w:val="16"/>
              </w:rPr>
              <w:t>School improvement</w:t>
            </w:r>
          </w:p>
          <w:p w14:paraId="09DE41FE" w14:textId="77777777" w:rsidR="009B3BD0" w:rsidRDefault="009B3BD0" w:rsidP="0064476E">
            <w:pPr>
              <w:jc w:val="center"/>
              <w:rPr>
                <w:rFonts w:ascii="Arial" w:hAnsi="Arial" w:cs="Arial"/>
                <w:sz w:val="16"/>
                <w:szCs w:val="16"/>
              </w:rPr>
            </w:pPr>
          </w:p>
        </w:tc>
        <w:tc>
          <w:tcPr>
            <w:tcW w:w="1265" w:type="pct"/>
          </w:tcPr>
          <w:p w14:paraId="2E96568F" w14:textId="60911F32" w:rsidR="009B3BD0" w:rsidRPr="0064476E" w:rsidRDefault="005A71B2" w:rsidP="0064476E">
            <w:pPr>
              <w:contextualSpacing/>
              <w:rPr>
                <w:rFonts w:ascii="Arial" w:hAnsi="Arial" w:cs="Arial"/>
              </w:rPr>
            </w:pPr>
            <w:r>
              <w:rPr>
                <w:rFonts w:ascii="Arial" w:hAnsi="Arial" w:cs="Arial"/>
              </w:rPr>
              <w:t>Using a values approach, we will embed the language of the wellbeing indicators into the BGE curriculum</w:t>
            </w:r>
            <w:r w:rsidR="00180B3D">
              <w:rPr>
                <w:rFonts w:ascii="Arial" w:hAnsi="Arial" w:cs="Arial"/>
              </w:rPr>
              <w:t>.</w:t>
            </w:r>
          </w:p>
        </w:tc>
        <w:tc>
          <w:tcPr>
            <w:tcW w:w="226" w:type="pct"/>
          </w:tcPr>
          <w:p w14:paraId="58838902" w14:textId="73589DA6" w:rsidR="009B3BD0" w:rsidRDefault="005A71B2" w:rsidP="00F2640B">
            <w:pPr>
              <w:jc w:val="center"/>
              <w:rPr>
                <w:rFonts w:ascii="Arial" w:hAnsi="Arial" w:cs="Arial"/>
              </w:rPr>
            </w:pPr>
            <w:r>
              <w:rPr>
                <w:rFonts w:ascii="Arial" w:hAnsi="Arial" w:cs="Arial"/>
              </w:rPr>
              <w:t>x</w:t>
            </w:r>
          </w:p>
        </w:tc>
        <w:tc>
          <w:tcPr>
            <w:tcW w:w="225" w:type="pct"/>
          </w:tcPr>
          <w:p w14:paraId="492C027E" w14:textId="77777777" w:rsidR="009B3BD0" w:rsidRDefault="009B3BD0" w:rsidP="00F2640B">
            <w:pPr>
              <w:jc w:val="center"/>
              <w:rPr>
                <w:rFonts w:ascii="Arial" w:hAnsi="Arial" w:cs="Arial"/>
              </w:rPr>
            </w:pPr>
          </w:p>
        </w:tc>
        <w:tc>
          <w:tcPr>
            <w:tcW w:w="227" w:type="pct"/>
          </w:tcPr>
          <w:p w14:paraId="386883C6" w14:textId="77777777" w:rsidR="009B3BD0" w:rsidRPr="003049FE" w:rsidRDefault="009B3BD0" w:rsidP="00F2640B">
            <w:pPr>
              <w:jc w:val="center"/>
              <w:rPr>
                <w:rFonts w:ascii="Arial" w:hAnsi="Arial" w:cs="Arial"/>
              </w:rPr>
            </w:pPr>
          </w:p>
        </w:tc>
        <w:tc>
          <w:tcPr>
            <w:tcW w:w="1082" w:type="pct"/>
          </w:tcPr>
          <w:p w14:paraId="4C9F98F3" w14:textId="77777777" w:rsidR="005A71B2" w:rsidRDefault="005A71B2" w:rsidP="005A71B2">
            <w:pPr>
              <w:rPr>
                <w:rFonts w:ascii="Arial" w:hAnsi="Arial" w:cs="Arial"/>
                <w:sz w:val="20"/>
                <w:szCs w:val="20"/>
              </w:rPr>
            </w:pPr>
            <w:r>
              <w:rPr>
                <w:rFonts w:ascii="Arial" w:hAnsi="Arial" w:cs="Arial"/>
                <w:sz w:val="20"/>
                <w:szCs w:val="20"/>
              </w:rPr>
              <w:t>Improved teacher/pupil relationships</w:t>
            </w:r>
          </w:p>
          <w:p w14:paraId="21BB8243" w14:textId="77777777" w:rsidR="005A71B2" w:rsidRDefault="005A71B2" w:rsidP="005A71B2">
            <w:pPr>
              <w:rPr>
                <w:rFonts w:ascii="Arial" w:hAnsi="Arial" w:cs="Arial"/>
                <w:sz w:val="20"/>
                <w:szCs w:val="20"/>
              </w:rPr>
            </w:pPr>
            <w:r>
              <w:rPr>
                <w:rFonts w:ascii="Arial" w:hAnsi="Arial" w:cs="Arial"/>
                <w:sz w:val="20"/>
                <w:szCs w:val="20"/>
              </w:rPr>
              <w:t>Improved pupil/pupil relationships</w:t>
            </w:r>
          </w:p>
          <w:p w14:paraId="318111F7" w14:textId="77777777" w:rsidR="005A71B2" w:rsidRDefault="005A71B2" w:rsidP="005A71B2">
            <w:pPr>
              <w:rPr>
                <w:rFonts w:ascii="Arial" w:hAnsi="Arial" w:cs="Arial"/>
                <w:sz w:val="20"/>
                <w:szCs w:val="20"/>
              </w:rPr>
            </w:pPr>
            <w:r>
              <w:rPr>
                <w:rFonts w:ascii="Arial" w:hAnsi="Arial" w:cs="Arial"/>
                <w:sz w:val="20"/>
                <w:szCs w:val="20"/>
              </w:rPr>
              <w:t>Increased engagement</w:t>
            </w:r>
          </w:p>
          <w:p w14:paraId="3F9B1177" w14:textId="77777777" w:rsidR="005A71B2" w:rsidRDefault="005A71B2" w:rsidP="005A71B2">
            <w:pPr>
              <w:rPr>
                <w:rFonts w:ascii="Arial" w:hAnsi="Arial" w:cs="Arial"/>
                <w:sz w:val="20"/>
                <w:szCs w:val="20"/>
              </w:rPr>
            </w:pPr>
            <w:r>
              <w:rPr>
                <w:rFonts w:ascii="Arial" w:hAnsi="Arial" w:cs="Arial"/>
                <w:sz w:val="20"/>
                <w:szCs w:val="20"/>
              </w:rPr>
              <w:t>Increased attainment</w:t>
            </w:r>
          </w:p>
          <w:p w14:paraId="3AF9C8D0" w14:textId="77777777" w:rsidR="005A71B2" w:rsidRDefault="005A71B2" w:rsidP="005A71B2">
            <w:pPr>
              <w:rPr>
                <w:rFonts w:ascii="Arial" w:hAnsi="Arial" w:cs="Arial"/>
                <w:sz w:val="20"/>
                <w:szCs w:val="20"/>
              </w:rPr>
            </w:pPr>
            <w:r>
              <w:rPr>
                <w:rFonts w:ascii="Arial" w:hAnsi="Arial" w:cs="Arial"/>
                <w:sz w:val="20"/>
                <w:szCs w:val="20"/>
              </w:rPr>
              <w:t>Enhanced school ethos</w:t>
            </w:r>
          </w:p>
          <w:p w14:paraId="1C942144" w14:textId="77777777" w:rsidR="009B3BD0" w:rsidRDefault="009B3BD0" w:rsidP="00C0215D">
            <w:pPr>
              <w:rPr>
                <w:rFonts w:ascii="Arial" w:hAnsi="Arial" w:cs="Arial"/>
                <w:sz w:val="20"/>
                <w:szCs w:val="20"/>
              </w:rPr>
            </w:pPr>
          </w:p>
        </w:tc>
        <w:tc>
          <w:tcPr>
            <w:tcW w:w="1084" w:type="pct"/>
          </w:tcPr>
          <w:p w14:paraId="1073DE85" w14:textId="77777777" w:rsidR="005A71B2" w:rsidRDefault="005A71B2" w:rsidP="005A71B2">
            <w:pPr>
              <w:rPr>
                <w:rFonts w:ascii="Arial" w:hAnsi="Arial" w:cs="Arial"/>
                <w:sz w:val="20"/>
                <w:szCs w:val="20"/>
              </w:rPr>
            </w:pPr>
            <w:r>
              <w:rPr>
                <w:rFonts w:ascii="Arial" w:hAnsi="Arial" w:cs="Arial"/>
                <w:sz w:val="20"/>
                <w:szCs w:val="20"/>
              </w:rPr>
              <w:t>Pupil and staff questionnaires</w:t>
            </w:r>
          </w:p>
          <w:p w14:paraId="482C58A7" w14:textId="77777777" w:rsidR="005A71B2" w:rsidRPr="00A54301" w:rsidRDefault="005A71B2" w:rsidP="005A71B2">
            <w:pPr>
              <w:rPr>
                <w:rFonts w:ascii="Arial" w:hAnsi="Arial" w:cs="Arial"/>
                <w:sz w:val="20"/>
                <w:szCs w:val="20"/>
              </w:rPr>
            </w:pPr>
            <w:r w:rsidRPr="00A54301">
              <w:rPr>
                <w:rFonts w:ascii="Arial" w:hAnsi="Arial" w:cs="Arial"/>
                <w:sz w:val="20"/>
                <w:szCs w:val="20"/>
              </w:rPr>
              <w:t xml:space="preserve">Attainment data </w:t>
            </w:r>
            <w:r>
              <w:rPr>
                <w:rFonts w:ascii="Arial" w:hAnsi="Arial" w:cs="Arial"/>
                <w:sz w:val="20"/>
                <w:szCs w:val="20"/>
              </w:rPr>
              <w:t>– SQA results, Insight, BGE and Senior Phase tracking and monitoring</w:t>
            </w:r>
          </w:p>
          <w:p w14:paraId="6851CB51" w14:textId="77777777" w:rsidR="005A71B2" w:rsidRPr="00A54301" w:rsidRDefault="005A71B2" w:rsidP="005A71B2">
            <w:pPr>
              <w:rPr>
                <w:rFonts w:ascii="Arial" w:hAnsi="Arial" w:cs="Arial"/>
                <w:sz w:val="20"/>
                <w:szCs w:val="20"/>
              </w:rPr>
            </w:pPr>
            <w:r w:rsidRPr="00A54301">
              <w:rPr>
                <w:rFonts w:ascii="Arial" w:hAnsi="Arial" w:cs="Arial"/>
                <w:sz w:val="20"/>
                <w:szCs w:val="20"/>
              </w:rPr>
              <w:t>Pupil focus groups</w:t>
            </w:r>
          </w:p>
          <w:p w14:paraId="79CCFB7A" w14:textId="77777777" w:rsidR="009B3BD0" w:rsidRDefault="009B3BD0" w:rsidP="00C0215D">
            <w:pPr>
              <w:rPr>
                <w:rFonts w:ascii="Arial" w:hAnsi="Arial" w:cs="Arial"/>
                <w:sz w:val="20"/>
                <w:szCs w:val="20"/>
              </w:rPr>
            </w:pPr>
          </w:p>
        </w:tc>
        <w:tc>
          <w:tcPr>
            <w:tcW w:w="405" w:type="pct"/>
          </w:tcPr>
          <w:p w14:paraId="09638F7F" w14:textId="77777777" w:rsidR="005A71B2" w:rsidRPr="00314974" w:rsidRDefault="005A71B2" w:rsidP="005A71B2">
            <w:pPr>
              <w:rPr>
                <w:rFonts w:ascii="Arial" w:hAnsi="Arial" w:cs="Arial"/>
                <w:sz w:val="18"/>
                <w:szCs w:val="18"/>
              </w:rPr>
            </w:pPr>
            <w:r w:rsidRPr="00314974">
              <w:rPr>
                <w:rFonts w:ascii="Arial" w:hAnsi="Arial" w:cs="Arial"/>
                <w:sz w:val="18"/>
                <w:szCs w:val="18"/>
              </w:rPr>
              <w:t>2.2</w:t>
            </w:r>
          </w:p>
          <w:p w14:paraId="4B84C158" w14:textId="77777777" w:rsidR="005A71B2" w:rsidRPr="00314974" w:rsidRDefault="005A71B2" w:rsidP="005A71B2">
            <w:pPr>
              <w:rPr>
                <w:rFonts w:ascii="Arial" w:hAnsi="Arial" w:cs="Arial"/>
                <w:sz w:val="18"/>
                <w:szCs w:val="18"/>
              </w:rPr>
            </w:pPr>
            <w:r w:rsidRPr="00314974">
              <w:rPr>
                <w:rFonts w:ascii="Arial" w:hAnsi="Arial" w:cs="Arial"/>
                <w:sz w:val="18"/>
                <w:szCs w:val="18"/>
              </w:rPr>
              <w:t>2.3</w:t>
            </w:r>
          </w:p>
          <w:p w14:paraId="47D865FD" w14:textId="3EFA2E60" w:rsidR="009B3BD0" w:rsidRPr="00314974" w:rsidRDefault="005A71B2" w:rsidP="005A71B2">
            <w:pPr>
              <w:rPr>
                <w:rFonts w:ascii="Arial" w:hAnsi="Arial" w:cs="Arial"/>
                <w:sz w:val="18"/>
                <w:szCs w:val="18"/>
              </w:rPr>
            </w:pPr>
            <w:r w:rsidRPr="00314974">
              <w:rPr>
                <w:rFonts w:ascii="Arial" w:hAnsi="Arial" w:cs="Arial"/>
                <w:sz w:val="18"/>
                <w:szCs w:val="18"/>
              </w:rPr>
              <w:t>3.1</w:t>
            </w:r>
          </w:p>
        </w:tc>
      </w:tr>
      <w:tr w:rsidR="0064476E" w14:paraId="3FCEE914" w14:textId="77777777" w:rsidTr="0064476E">
        <w:trPr>
          <w:trHeight w:val="207"/>
        </w:trPr>
        <w:tc>
          <w:tcPr>
            <w:tcW w:w="486" w:type="pct"/>
          </w:tcPr>
          <w:p w14:paraId="46EB9EAF" w14:textId="77777777" w:rsidR="0064476E" w:rsidRDefault="0064476E" w:rsidP="0064476E">
            <w:pPr>
              <w:jc w:val="center"/>
              <w:rPr>
                <w:rFonts w:ascii="Arial" w:hAnsi="Arial" w:cs="Arial"/>
                <w:sz w:val="16"/>
                <w:szCs w:val="16"/>
              </w:rPr>
            </w:pPr>
            <w:r>
              <w:rPr>
                <w:rFonts w:ascii="Arial" w:hAnsi="Arial" w:cs="Arial"/>
                <w:sz w:val="16"/>
                <w:szCs w:val="16"/>
              </w:rPr>
              <w:t>School improvement</w:t>
            </w:r>
          </w:p>
          <w:p w14:paraId="583382B4" w14:textId="77777777" w:rsidR="0064476E" w:rsidRPr="0064476E" w:rsidRDefault="0064476E" w:rsidP="0064476E">
            <w:pPr>
              <w:jc w:val="center"/>
              <w:rPr>
                <w:rFonts w:ascii="Arial" w:hAnsi="Arial" w:cs="Arial"/>
                <w:sz w:val="16"/>
                <w:szCs w:val="16"/>
              </w:rPr>
            </w:pPr>
          </w:p>
        </w:tc>
        <w:tc>
          <w:tcPr>
            <w:tcW w:w="1265" w:type="pct"/>
          </w:tcPr>
          <w:p w14:paraId="4B2A1925" w14:textId="77777777" w:rsidR="0064476E" w:rsidRDefault="0064476E" w:rsidP="00C0215D">
            <w:pPr>
              <w:rPr>
                <w:rFonts w:ascii="Arial" w:hAnsi="Arial" w:cs="Arial"/>
              </w:rPr>
            </w:pPr>
            <w:r w:rsidRPr="0064476E">
              <w:rPr>
                <w:rFonts w:ascii="Arial" w:hAnsi="Arial" w:cs="Arial"/>
              </w:rPr>
              <w:t xml:space="preserve">The PSE programme will be reviewed and refreshed to ensure </w:t>
            </w:r>
            <w:r w:rsidRPr="0064476E">
              <w:rPr>
                <w:rFonts w:ascii="Arial" w:hAnsi="Arial" w:cs="Arial"/>
              </w:rPr>
              <w:lastRenderedPageBreak/>
              <w:t>it is relevant to our local context and meets the needs of JHS pupils.</w:t>
            </w:r>
          </w:p>
        </w:tc>
        <w:tc>
          <w:tcPr>
            <w:tcW w:w="226" w:type="pct"/>
          </w:tcPr>
          <w:p w14:paraId="29136D8B" w14:textId="77777777" w:rsidR="0064476E" w:rsidRPr="003049FE" w:rsidRDefault="003049FE" w:rsidP="00F2640B">
            <w:pPr>
              <w:jc w:val="center"/>
              <w:rPr>
                <w:rFonts w:ascii="Arial" w:hAnsi="Arial" w:cs="Arial"/>
              </w:rPr>
            </w:pPr>
            <w:r>
              <w:rPr>
                <w:rFonts w:ascii="Arial" w:hAnsi="Arial" w:cs="Arial"/>
              </w:rPr>
              <w:lastRenderedPageBreak/>
              <w:t>x</w:t>
            </w:r>
          </w:p>
        </w:tc>
        <w:tc>
          <w:tcPr>
            <w:tcW w:w="225" w:type="pct"/>
          </w:tcPr>
          <w:p w14:paraId="695E43D0" w14:textId="7FA78493" w:rsidR="0064476E" w:rsidRPr="003049FE" w:rsidRDefault="009B3BD0" w:rsidP="00F2640B">
            <w:pPr>
              <w:jc w:val="center"/>
              <w:rPr>
                <w:rFonts w:ascii="Arial" w:hAnsi="Arial" w:cs="Arial"/>
              </w:rPr>
            </w:pPr>
            <w:r>
              <w:rPr>
                <w:rFonts w:ascii="Arial" w:hAnsi="Arial" w:cs="Arial"/>
              </w:rPr>
              <w:t>x</w:t>
            </w:r>
          </w:p>
        </w:tc>
        <w:tc>
          <w:tcPr>
            <w:tcW w:w="227" w:type="pct"/>
          </w:tcPr>
          <w:p w14:paraId="605C65FE" w14:textId="65CA59E2" w:rsidR="0064476E" w:rsidRPr="003049FE" w:rsidRDefault="009B3BD0" w:rsidP="00F2640B">
            <w:pPr>
              <w:jc w:val="center"/>
              <w:rPr>
                <w:rFonts w:ascii="Arial" w:hAnsi="Arial" w:cs="Arial"/>
              </w:rPr>
            </w:pPr>
            <w:r>
              <w:rPr>
                <w:rFonts w:ascii="Arial" w:hAnsi="Arial" w:cs="Arial"/>
              </w:rPr>
              <w:t>x</w:t>
            </w:r>
          </w:p>
        </w:tc>
        <w:tc>
          <w:tcPr>
            <w:tcW w:w="1082" w:type="pct"/>
          </w:tcPr>
          <w:p w14:paraId="78816DF8" w14:textId="7ABF13F9" w:rsidR="0064476E" w:rsidRDefault="00BB1820" w:rsidP="00C0215D">
            <w:pPr>
              <w:rPr>
                <w:rFonts w:ascii="Arial" w:hAnsi="Arial" w:cs="Arial"/>
                <w:sz w:val="20"/>
                <w:szCs w:val="20"/>
              </w:rPr>
            </w:pPr>
            <w:r>
              <w:rPr>
                <w:rFonts w:ascii="Arial" w:hAnsi="Arial" w:cs="Arial"/>
                <w:sz w:val="20"/>
                <w:szCs w:val="20"/>
              </w:rPr>
              <w:t>I</w:t>
            </w:r>
            <w:r w:rsidR="00C8132B">
              <w:rPr>
                <w:rFonts w:ascii="Arial" w:hAnsi="Arial" w:cs="Arial"/>
                <w:sz w:val="20"/>
                <w:szCs w:val="20"/>
              </w:rPr>
              <w:t>mproved pupil understanding of w</w:t>
            </w:r>
            <w:r>
              <w:rPr>
                <w:rFonts w:ascii="Arial" w:hAnsi="Arial" w:cs="Arial"/>
                <w:sz w:val="20"/>
                <w:szCs w:val="20"/>
              </w:rPr>
              <w:t>ellbeing indicators</w:t>
            </w:r>
          </w:p>
          <w:p w14:paraId="11DAEF04" w14:textId="77777777" w:rsidR="00BB1820" w:rsidRDefault="00BB1820" w:rsidP="00C0215D">
            <w:pPr>
              <w:rPr>
                <w:rFonts w:ascii="Arial" w:hAnsi="Arial" w:cs="Arial"/>
                <w:sz w:val="20"/>
                <w:szCs w:val="20"/>
              </w:rPr>
            </w:pPr>
            <w:r>
              <w:rPr>
                <w:rFonts w:ascii="Arial" w:hAnsi="Arial" w:cs="Arial"/>
                <w:sz w:val="20"/>
                <w:szCs w:val="20"/>
              </w:rPr>
              <w:lastRenderedPageBreak/>
              <w:t>Improved relationships</w:t>
            </w:r>
          </w:p>
          <w:p w14:paraId="53C19C89" w14:textId="37EABE41" w:rsidR="00BB1820" w:rsidRPr="00A54301" w:rsidRDefault="00C8132B" w:rsidP="00C0215D">
            <w:pPr>
              <w:rPr>
                <w:rFonts w:ascii="Arial" w:hAnsi="Arial" w:cs="Arial"/>
                <w:sz w:val="20"/>
                <w:szCs w:val="20"/>
              </w:rPr>
            </w:pPr>
            <w:r>
              <w:rPr>
                <w:rFonts w:ascii="Arial" w:hAnsi="Arial" w:cs="Arial"/>
                <w:sz w:val="20"/>
                <w:szCs w:val="20"/>
              </w:rPr>
              <w:t>Improved health outcomes</w:t>
            </w:r>
          </w:p>
        </w:tc>
        <w:tc>
          <w:tcPr>
            <w:tcW w:w="1084" w:type="pct"/>
          </w:tcPr>
          <w:p w14:paraId="21A2F77D" w14:textId="77777777" w:rsidR="00BA47E5" w:rsidRPr="00A54301" w:rsidRDefault="00BA47E5" w:rsidP="00BA47E5">
            <w:pPr>
              <w:rPr>
                <w:rFonts w:ascii="Arial" w:hAnsi="Arial" w:cs="Arial"/>
                <w:sz w:val="20"/>
                <w:szCs w:val="20"/>
              </w:rPr>
            </w:pPr>
            <w:r w:rsidRPr="00A54301">
              <w:rPr>
                <w:rFonts w:ascii="Arial" w:hAnsi="Arial" w:cs="Arial"/>
                <w:sz w:val="20"/>
                <w:szCs w:val="20"/>
              </w:rPr>
              <w:lastRenderedPageBreak/>
              <w:t>Pupil focus groups</w:t>
            </w:r>
          </w:p>
          <w:p w14:paraId="644230C6" w14:textId="0165CCE3" w:rsidR="00BA47E5" w:rsidRDefault="00C8132B" w:rsidP="00BA47E5">
            <w:pPr>
              <w:rPr>
                <w:rFonts w:ascii="Arial" w:hAnsi="Arial" w:cs="Arial"/>
                <w:sz w:val="20"/>
                <w:szCs w:val="20"/>
              </w:rPr>
            </w:pPr>
            <w:r>
              <w:rPr>
                <w:rFonts w:ascii="Arial" w:hAnsi="Arial" w:cs="Arial"/>
                <w:sz w:val="20"/>
                <w:szCs w:val="20"/>
              </w:rPr>
              <w:t>Pupil and s</w:t>
            </w:r>
            <w:r w:rsidR="00BA47E5">
              <w:rPr>
                <w:rFonts w:ascii="Arial" w:hAnsi="Arial" w:cs="Arial"/>
                <w:sz w:val="20"/>
                <w:szCs w:val="20"/>
              </w:rPr>
              <w:t xml:space="preserve">taff </w:t>
            </w:r>
            <w:r>
              <w:rPr>
                <w:rFonts w:ascii="Arial" w:hAnsi="Arial" w:cs="Arial"/>
                <w:sz w:val="20"/>
                <w:szCs w:val="20"/>
              </w:rPr>
              <w:t>q</w:t>
            </w:r>
            <w:r w:rsidR="00BA47E5">
              <w:rPr>
                <w:rFonts w:ascii="Arial" w:hAnsi="Arial" w:cs="Arial"/>
                <w:sz w:val="20"/>
                <w:szCs w:val="20"/>
              </w:rPr>
              <w:t>uestionnaires</w:t>
            </w:r>
          </w:p>
          <w:p w14:paraId="459F16C0" w14:textId="11268996" w:rsidR="0064476E" w:rsidRPr="00A54301" w:rsidRDefault="00C8132B" w:rsidP="00C0215D">
            <w:pPr>
              <w:rPr>
                <w:rFonts w:ascii="Arial" w:hAnsi="Arial" w:cs="Arial"/>
                <w:sz w:val="20"/>
                <w:szCs w:val="20"/>
              </w:rPr>
            </w:pPr>
            <w:r>
              <w:rPr>
                <w:rFonts w:ascii="Arial" w:hAnsi="Arial" w:cs="Arial"/>
                <w:sz w:val="20"/>
                <w:szCs w:val="20"/>
              </w:rPr>
              <w:lastRenderedPageBreak/>
              <w:t>Darlington survey data</w:t>
            </w:r>
          </w:p>
        </w:tc>
        <w:tc>
          <w:tcPr>
            <w:tcW w:w="405" w:type="pct"/>
          </w:tcPr>
          <w:p w14:paraId="03389B92" w14:textId="77777777" w:rsidR="0064476E" w:rsidRPr="00314974" w:rsidRDefault="003049FE" w:rsidP="00C0215D">
            <w:pPr>
              <w:rPr>
                <w:rFonts w:ascii="Arial" w:hAnsi="Arial" w:cs="Arial"/>
                <w:sz w:val="18"/>
                <w:szCs w:val="18"/>
              </w:rPr>
            </w:pPr>
            <w:r w:rsidRPr="00314974">
              <w:rPr>
                <w:rFonts w:ascii="Arial" w:hAnsi="Arial" w:cs="Arial"/>
                <w:sz w:val="18"/>
                <w:szCs w:val="18"/>
              </w:rPr>
              <w:lastRenderedPageBreak/>
              <w:t>2.2</w:t>
            </w:r>
          </w:p>
          <w:p w14:paraId="2DB4DF05" w14:textId="77777777" w:rsidR="003049FE" w:rsidRPr="00314974" w:rsidRDefault="003049FE" w:rsidP="00C0215D">
            <w:pPr>
              <w:rPr>
                <w:rFonts w:ascii="Arial" w:hAnsi="Arial" w:cs="Arial"/>
                <w:sz w:val="18"/>
                <w:szCs w:val="18"/>
              </w:rPr>
            </w:pPr>
            <w:r w:rsidRPr="00314974">
              <w:rPr>
                <w:rFonts w:ascii="Arial" w:hAnsi="Arial" w:cs="Arial"/>
                <w:sz w:val="18"/>
                <w:szCs w:val="18"/>
              </w:rPr>
              <w:t>2.3</w:t>
            </w:r>
          </w:p>
          <w:p w14:paraId="0EDC9864" w14:textId="77777777" w:rsidR="003049FE" w:rsidRPr="00314974" w:rsidRDefault="003049FE" w:rsidP="00C0215D">
            <w:pPr>
              <w:rPr>
                <w:rFonts w:ascii="Arial" w:hAnsi="Arial" w:cs="Arial"/>
                <w:sz w:val="18"/>
                <w:szCs w:val="18"/>
              </w:rPr>
            </w:pPr>
            <w:r w:rsidRPr="00314974">
              <w:rPr>
                <w:rFonts w:ascii="Arial" w:hAnsi="Arial" w:cs="Arial"/>
                <w:sz w:val="18"/>
                <w:szCs w:val="18"/>
              </w:rPr>
              <w:lastRenderedPageBreak/>
              <w:t>3.1</w:t>
            </w:r>
          </w:p>
        </w:tc>
      </w:tr>
      <w:tr w:rsidR="0064476E" w14:paraId="0937E296" w14:textId="77777777" w:rsidTr="0064476E">
        <w:trPr>
          <w:trHeight w:val="207"/>
        </w:trPr>
        <w:tc>
          <w:tcPr>
            <w:tcW w:w="486" w:type="pct"/>
          </w:tcPr>
          <w:p w14:paraId="7FD0794E" w14:textId="77777777" w:rsidR="0064476E" w:rsidRDefault="003049FE" w:rsidP="0064476E">
            <w:pPr>
              <w:jc w:val="center"/>
              <w:rPr>
                <w:rFonts w:ascii="Arial" w:hAnsi="Arial" w:cs="Arial"/>
                <w:sz w:val="16"/>
                <w:szCs w:val="16"/>
              </w:rPr>
            </w:pPr>
            <w:r>
              <w:rPr>
                <w:rFonts w:ascii="Arial" w:hAnsi="Arial" w:cs="Arial"/>
                <w:sz w:val="16"/>
                <w:szCs w:val="16"/>
              </w:rPr>
              <w:lastRenderedPageBreak/>
              <w:t>Performance information</w:t>
            </w:r>
          </w:p>
          <w:p w14:paraId="7BCAABC1" w14:textId="77777777" w:rsidR="003049FE" w:rsidRDefault="003049FE" w:rsidP="0064476E">
            <w:pPr>
              <w:jc w:val="center"/>
              <w:rPr>
                <w:rFonts w:ascii="Arial" w:hAnsi="Arial" w:cs="Arial"/>
                <w:sz w:val="16"/>
                <w:szCs w:val="16"/>
              </w:rPr>
            </w:pPr>
          </w:p>
          <w:p w14:paraId="292C0639" w14:textId="77777777" w:rsidR="003049FE" w:rsidRPr="0064476E" w:rsidRDefault="003049FE" w:rsidP="0064476E">
            <w:pPr>
              <w:jc w:val="center"/>
              <w:rPr>
                <w:rFonts w:ascii="Arial" w:hAnsi="Arial" w:cs="Arial"/>
                <w:sz w:val="16"/>
                <w:szCs w:val="16"/>
              </w:rPr>
            </w:pPr>
            <w:r>
              <w:rPr>
                <w:rFonts w:ascii="Arial" w:hAnsi="Arial" w:cs="Arial"/>
                <w:sz w:val="16"/>
                <w:szCs w:val="16"/>
              </w:rPr>
              <w:t>School improvement</w:t>
            </w:r>
          </w:p>
        </w:tc>
        <w:tc>
          <w:tcPr>
            <w:tcW w:w="1265" w:type="pct"/>
          </w:tcPr>
          <w:p w14:paraId="18F77CF8" w14:textId="7A00879F" w:rsidR="0064476E" w:rsidRDefault="0064476E" w:rsidP="00C0215D">
            <w:pPr>
              <w:contextualSpacing/>
              <w:rPr>
                <w:rFonts w:ascii="Arial" w:hAnsi="Arial" w:cs="Arial"/>
              </w:rPr>
            </w:pPr>
            <w:r w:rsidRPr="0064476E">
              <w:rPr>
                <w:rFonts w:ascii="Arial" w:hAnsi="Arial" w:cs="Arial"/>
              </w:rPr>
              <w:t>Opportunities for wider achievement will be embedded into the BGE curriculum</w:t>
            </w:r>
            <w:r w:rsidR="005A71B2">
              <w:rPr>
                <w:rFonts w:ascii="Arial" w:hAnsi="Arial" w:cs="Arial"/>
              </w:rPr>
              <w:t xml:space="preserve"> and</w:t>
            </w:r>
            <w:r w:rsidR="005C1F10">
              <w:rPr>
                <w:rFonts w:ascii="Arial" w:hAnsi="Arial" w:cs="Arial"/>
              </w:rPr>
              <w:t xml:space="preserve"> continue into the Senior Phase</w:t>
            </w:r>
            <w:r w:rsidR="005A71B2">
              <w:rPr>
                <w:rFonts w:ascii="Arial" w:hAnsi="Arial" w:cs="Arial"/>
              </w:rPr>
              <w:t xml:space="preserve"> </w:t>
            </w:r>
            <w:r w:rsidR="005C1F10">
              <w:rPr>
                <w:rFonts w:ascii="Arial" w:hAnsi="Arial" w:cs="Arial"/>
              </w:rPr>
              <w:t>and</w:t>
            </w:r>
            <w:r w:rsidRPr="0064476E">
              <w:rPr>
                <w:rFonts w:ascii="Arial" w:hAnsi="Arial" w:cs="Arial"/>
              </w:rPr>
              <w:t xml:space="preserve"> </w:t>
            </w:r>
            <w:r w:rsidR="005A71B2">
              <w:rPr>
                <w:rFonts w:ascii="Arial" w:hAnsi="Arial" w:cs="Arial"/>
              </w:rPr>
              <w:t xml:space="preserve">will be </w:t>
            </w:r>
            <w:r w:rsidRPr="0064476E">
              <w:rPr>
                <w:rFonts w:ascii="Arial" w:hAnsi="Arial" w:cs="Arial"/>
              </w:rPr>
              <w:t xml:space="preserve">carefully monitored and tracked to identify and address gaps. </w:t>
            </w:r>
          </w:p>
        </w:tc>
        <w:tc>
          <w:tcPr>
            <w:tcW w:w="226" w:type="pct"/>
          </w:tcPr>
          <w:p w14:paraId="6981FBC6" w14:textId="77777777" w:rsidR="0064476E" w:rsidRPr="003049FE" w:rsidRDefault="003049FE" w:rsidP="00F2640B">
            <w:pPr>
              <w:jc w:val="center"/>
              <w:rPr>
                <w:rFonts w:ascii="Arial" w:hAnsi="Arial" w:cs="Arial"/>
              </w:rPr>
            </w:pPr>
            <w:r>
              <w:rPr>
                <w:rFonts w:ascii="Arial" w:hAnsi="Arial" w:cs="Arial"/>
              </w:rPr>
              <w:t>x</w:t>
            </w:r>
          </w:p>
        </w:tc>
        <w:tc>
          <w:tcPr>
            <w:tcW w:w="225" w:type="pct"/>
          </w:tcPr>
          <w:p w14:paraId="3AA4D849" w14:textId="77777777" w:rsidR="0064476E" w:rsidRPr="003049FE" w:rsidRDefault="0064476E" w:rsidP="00F2640B">
            <w:pPr>
              <w:jc w:val="center"/>
              <w:rPr>
                <w:rFonts w:ascii="Arial" w:hAnsi="Arial" w:cs="Arial"/>
              </w:rPr>
            </w:pPr>
          </w:p>
        </w:tc>
        <w:tc>
          <w:tcPr>
            <w:tcW w:w="227" w:type="pct"/>
          </w:tcPr>
          <w:p w14:paraId="610A3DF0" w14:textId="77777777" w:rsidR="0064476E" w:rsidRPr="003049FE" w:rsidRDefault="0064476E" w:rsidP="00F2640B">
            <w:pPr>
              <w:jc w:val="center"/>
              <w:rPr>
                <w:rFonts w:ascii="Arial" w:hAnsi="Arial" w:cs="Arial"/>
              </w:rPr>
            </w:pPr>
          </w:p>
        </w:tc>
        <w:tc>
          <w:tcPr>
            <w:tcW w:w="1082" w:type="pct"/>
          </w:tcPr>
          <w:p w14:paraId="781B1B16" w14:textId="77777777" w:rsidR="0064476E" w:rsidRDefault="00BA47E5" w:rsidP="00C0215D">
            <w:pPr>
              <w:rPr>
                <w:rFonts w:ascii="Arial" w:hAnsi="Arial" w:cs="Arial"/>
                <w:sz w:val="20"/>
                <w:szCs w:val="20"/>
              </w:rPr>
            </w:pPr>
            <w:r>
              <w:rPr>
                <w:rFonts w:ascii="Arial" w:hAnsi="Arial" w:cs="Arial"/>
                <w:sz w:val="20"/>
                <w:szCs w:val="20"/>
              </w:rPr>
              <w:t>Improved pupil opportunities</w:t>
            </w:r>
          </w:p>
          <w:p w14:paraId="47FEB7A2" w14:textId="1C2B44BC" w:rsidR="00BA47E5" w:rsidRDefault="00BA47E5" w:rsidP="00C0215D">
            <w:pPr>
              <w:rPr>
                <w:rFonts w:ascii="Arial" w:hAnsi="Arial" w:cs="Arial"/>
                <w:sz w:val="20"/>
                <w:szCs w:val="20"/>
              </w:rPr>
            </w:pPr>
            <w:r>
              <w:rPr>
                <w:rFonts w:ascii="Arial" w:hAnsi="Arial" w:cs="Arial"/>
                <w:sz w:val="20"/>
                <w:szCs w:val="20"/>
              </w:rPr>
              <w:t>Improved attainment and achievement</w:t>
            </w:r>
          </w:p>
          <w:p w14:paraId="22071E4D" w14:textId="77777777" w:rsidR="00BA47E5" w:rsidRDefault="00BA47E5" w:rsidP="00C0215D">
            <w:pPr>
              <w:rPr>
                <w:rFonts w:ascii="Arial" w:hAnsi="Arial" w:cs="Arial"/>
                <w:sz w:val="20"/>
                <w:szCs w:val="20"/>
              </w:rPr>
            </w:pPr>
            <w:r>
              <w:rPr>
                <w:rFonts w:ascii="Arial" w:hAnsi="Arial" w:cs="Arial"/>
                <w:sz w:val="20"/>
                <w:szCs w:val="20"/>
              </w:rPr>
              <w:t>Improved curricular engagement</w:t>
            </w:r>
          </w:p>
          <w:p w14:paraId="2AA924A2" w14:textId="77777777" w:rsidR="00BA47E5" w:rsidRDefault="00BA47E5" w:rsidP="00C0215D">
            <w:pPr>
              <w:rPr>
                <w:rFonts w:ascii="Arial" w:hAnsi="Arial" w:cs="Arial"/>
                <w:sz w:val="20"/>
                <w:szCs w:val="20"/>
              </w:rPr>
            </w:pPr>
            <w:r>
              <w:rPr>
                <w:rFonts w:ascii="Arial" w:hAnsi="Arial" w:cs="Arial"/>
                <w:sz w:val="20"/>
                <w:szCs w:val="20"/>
              </w:rPr>
              <w:t>Improved participation</w:t>
            </w:r>
          </w:p>
          <w:p w14:paraId="60F6FCB9" w14:textId="4A1BE190" w:rsidR="00BA47E5" w:rsidRPr="00A54301" w:rsidRDefault="00BA47E5" w:rsidP="00C0215D">
            <w:pPr>
              <w:rPr>
                <w:rFonts w:ascii="Arial" w:hAnsi="Arial" w:cs="Arial"/>
                <w:sz w:val="20"/>
                <w:szCs w:val="20"/>
              </w:rPr>
            </w:pPr>
          </w:p>
        </w:tc>
        <w:tc>
          <w:tcPr>
            <w:tcW w:w="1084" w:type="pct"/>
          </w:tcPr>
          <w:p w14:paraId="08E716FF" w14:textId="6316F478" w:rsidR="00C8132B" w:rsidRDefault="00C8132B" w:rsidP="00C8132B">
            <w:pPr>
              <w:rPr>
                <w:rFonts w:ascii="Arial" w:hAnsi="Arial" w:cs="Arial"/>
                <w:sz w:val="20"/>
                <w:szCs w:val="20"/>
              </w:rPr>
            </w:pPr>
            <w:r>
              <w:rPr>
                <w:rFonts w:ascii="Arial" w:hAnsi="Arial" w:cs="Arial"/>
                <w:sz w:val="20"/>
                <w:szCs w:val="20"/>
              </w:rPr>
              <w:t>Attainment data – wider achievement</w:t>
            </w:r>
          </w:p>
          <w:p w14:paraId="1DABEF66" w14:textId="77777777" w:rsidR="00BA47E5" w:rsidRPr="00A54301" w:rsidRDefault="00BA47E5" w:rsidP="00BA47E5">
            <w:pPr>
              <w:rPr>
                <w:rFonts w:ascii="Arial" w:hAnsi="Arial" w:cs="Arial"/>
                <w:sz w:val="20"/>
                <w:szCs w:val="20"/>
              </w:rPr>
            </w:pPr>
            <w:r w:rsidRPr="00A54301">
              <w:rPr>
                <w:rFonts w:ascii="Arial" w:hAnsi="Arial" w:cs="Arial"/>
                <w:sz w:val="20"/>
                <w:szCs w:val="20"/>
              </w:rPr>
              <w:t>Pupil focus groups</w:t>
            </w:r>
          </w:p>
          <w:p w14:paraId="26654A10" w14:textId="0F16FB3F" w:rsidR="0064476E" w:rsidRDefault="00C8132B" w:rsidP="00C0215D">
            <w:pPr>
              <w:rPr>
                <w:rFonts w:ascii="Arial" w:hAnsi="Arial" w:cs="Arial"/>
                <w:sz w:val="20"/>
                <w:szCs w:val="20"/>
              </w:rPr>
            </w:pPr>
            <w:r>
              <w:rPr>
                <w:rFonts w:ascii="Arial" w:hAnsi="Arial" w:cs="Arial"/>
                <w:sz w:val="20"/>
                <w:szCs w:val="20"/>
              </w:rPr>
              <w:t>Pupil q</w:t>
            </w:r>
            <w:r w:rsidR="00BA47E5">
              <w:rPr>
                <w:rFonts w:ascii="Arial" w:hAnsi="Arial" w:cs="Arial"/>
                <w:sz w:val="20"/>
                <w:szCs w:val="20"/>
              </w:rPr>
              <w:t>uestionnaires</w:t>
            </w:r>
          </w:p>
          <w:p w14:paraId="7E4A2B8E" w14:textId="4809433D" w:rsidR="00BA47E5" w:rsidRPr="00A54301" w:rsidRDefault="00BA47E5" w:rsidP="00C0215D">
            <w:pPr>
              <w:rPr>
                <w:rFonts w:ascii="Arial" w:hAnsi="Arial" w:cs="Arial"/>
                <w:sz w:val="20"/>
                <w:szCs w:val="20"/>
              </w:rPr>
            </w:pPr>
          </w:p>
        </w:tc>
        <w:tc>
          <w:tcPr>
            <w:tcW w:w="405" w:type="pct"/>
          </w:tcPr>
          <w:p w14:paraId="7E75EB6E" w14:textId="77777777" w:rsidR="003049FE" w:rsidRPr="00314974" w:rsidRDefault="003049FE" w:rsidP="00C0215D">
            <w:pPr>
              <w:rPr>
                <w:rFonts w:ascii="Arial" w:hAnsi="Arial" w:cs="Arial"/>
                <w:sz w:val="18"/>
                <w:szCs w:val="18"/>
              </w:rPr>
            </w:pPr>
            <w:r w:rsidRPr="00314974">
              <w:rPr>
                <w:rFonts w:ascii="Arial" w:hAnsi="Arial" w:cs="Arial"/>
                <w:sz w:val="18"/>
                <w:szCs w:val="18"/>
              </w:rPr>
              <w:t>2.2</w:t>
            </w:r>
          </w:p>
          <w:p w14:paraId="0CD5DD1D" w14:textId="77777777" w:rsidR="0064476E" w:rsidRPr="00314974" w:rsidRDefault="003049FE" w:rsidP="00C0215D">
            <w:pPr>
              <w:rPr>
                <w:rFonts w:ascii="Arial" w:hAnsi="Arial" w:cs="Arial"/>
                <w:sz w:val="18"/>
                <w:szCs w:val="18"/>
              </w:rPr>
            </w:pPr>
            <w:r w:rsidRPr="00314974">
              <w:rPr>
                <w:rFonts w:ascii="Arial" w:hAnsi="Arial" w:cs="Arial"/>
                <w:sz w:val="18"/>
                <w:szCs w:val="18"/>
              </w:rPr>
              <w:t>2.3</w:t>
            </w:r>
          </w:p>
          <w:p w14:paraId="039068A5" w14:textId="77777777" w:rsidR="003049FE" w:rsidRPr="00314974" w:rsidRDefault="003049FE" w:rsidP="00C0215D">
            <w:pPr>
              <w:rPr>
                <w:rFonts w:ascii="Arial" w:hAnsi="Arial" w:cs="Arial"/>
                <w:sz w:val="18"/>
                <w:szCs w:val="18"/>
              </w:rPr>
            </w:pPr>
            <w:r w:rsidRPr="00314974">
              <w:rPr>
                <w:rFonts w:ascii="Arial" w:hAnsi="Arial" w:cs="Arial"/>
                <w:sz w:val="18"/>
                <w:szCs w:val="18"/>
              </w:rPr>
              <w:t>3.1</w:t>
            </w:r>
          </w:p>
          <w:p w14:paraId="560B43E1" w14:textId="77777777" w:rsidR="003049FE" w:rsidRPr="00314974" w:rsidRDefault="003049FE" w:rsidP="00C0215D">
            <w:pPr>
              <w:rPr>
                <w:rFonts w:ascii="Arial" w:hAnsi="Arial" w:cs="Arial"/>
                <w:sz w:val="18"/>
                <w:szCs w:val="18"/>
              </w:rPr>
            </w:pPr>
            <w:r w:rsidRPr="00314974">
              <w:rPr>
                <w:rFonts w:ascii="Arial" w:hAnsi="Arial" w:cs="Arial"/>
                <w:sz w:val="18"/>
                <w:szCs w:val="18"/>
              </w:rPr>
              <w:t>3.2</w:t>
            </w:r>
          </w:p>
        </w:tc>
      </w:tr>
      <w:tr w:rsidR="0064476E" w14:paraId="5C068167" w14:textId="77777777" w:rsidTr="0064476E">
        <w:trPr>
          <w:trHeight w:val="207"/>
        </w:trPr>
        <w:tc>
          <w:tcPr>
            <w:tcW w:w="486" w:type="pct"/>
          </w:tcPr>
          <w:p w14:paraId="3FFC51C9" w14:textId="77777777" w:rsidR="003049FE" w:rsidRDefault="003049FE" w:rsidP="003049FE">
            <w:pPr>
              <w:jc w:val="center"/>
              <w:rPr>
                <w:rFonts w:ascii="Arial" w:hAnsi="Arial" w:cs="Arial"/>
                <w:sz w:val="16"/>
                <w:szCs w:val="16"/>
              </w:rPr>
            </w:pPr>
            <w:r>
              <w:rPr>
                <w:rFonts w:ascii="Arial" w:hAnsi="Arial" w:cs="Arial"/>
                <w:sz w:val="16"/>
                <w:szCs w:val="16"/>
              </w:rPr>
              <w:t>School improvement</w:t>
            </w:r>
          </w:p>
          <w:p w14:paraId="4DDA55D3" w14:textId="77777777" w:rsidR="003049FE" w:rsidRDefault="003049FE" w:rsidP="003049FE">
            <w:pPr>
              <w:jc w:val="center"/>
              <w:rPr>
                <w:rFonts w:ascii="Arial" w:hAnsi="Arial" w:cs="Arial"/>
                <w:sz w:val="16"/>
                <w:szCs w:val="16"/>
              </w:rPr>
            </w:pPr>
          </w:p>
          <w:p w14:paraId="4C1B5645" w14:textId="77777777" w:rsidR="003049FE" w:rsidRPr="0064476E" w:rsidRDefault="003049FE" w:rsidP="003049FE">
            <w:pPr>
              <w:jc w:val="center"/>
              <w:rPr>
                <w:rFonts w:ascii="Arial" w:hAnsi="Arial" w:cs="Arial"/>
                <w:sz w:val="16"/>
                <w:szCs w:val="16"/>
              </w:rPr>
            </w:pPr>
          </w:p>
        </w:tc>
        <w:tc>
          <w:tcPr>
            <w:tcW w:w="1265" w:type="pct"/>
          </w:tcPr>
          <w:p w14:paraId="4FC96E01" w14:textId="77777777" w:rsidR="0064476E" w:rsidRPr="0064476E" w:rsidRDefault="0064476E" w:rsidP="0064476E">
            <w:pPr>
              <w:contextualSpacing/>
              <w:rPr>
                <w:rFonts w:ascii="Arial" w:hAnsi="Arial" w:cs="Arial"/>
              </w:rPr>
            </w:pPr>
            <w:r w:rsidRPr="0064476E">
              <w:rPr>
                <w:rFonts w:ascii="Arial" w:hAnsi="Arial" w:cs="Arial"/>
              </w:rPr>
              <w:t>Pupil leadership opportunities will be formalised and carefully monitored. S6 pupils will engage in ‘service to the school community’.</w:t>
            </w:r>
          </w:p>
        </w:tc>
        <w:tc>
          <w:tcPr>
            <w:tcW w:w="226" w:type="pct"/>
          </w:tcPr>
          <w:p w14:paraId="7D8E0D80" w14:textId="77777777" w:rsidR="0064476E" w:rsidRDefault="003049FE" w:rsidP="00F2640B">
            <w:pPr>
              <w:jc w:val="center"/>
              <w:rPr>
                <w:rFonts w:ascii="Arial" w:hAnsi="Arial" w:cs="Arial"/>
              </w:rPr>
            </w:pPr>
            <w:r>
              <w:rPr>
                <w:rFonts w:ascii="Arial" w:hAnsi="Arial" w:cs="Arial"/>
              </w:rPr>
              <w:t>x</w:t>
            </w:r>
          </w:p>
        </w:tc>
        <w:tc>
          <w:tcPr>
            <w:tcW w:w="225" w:type="pct"/>
          </w:tcPr>
          <w:p w14:paraId="4DA8F257" w14:textId="77777777" w:rsidR="0064476E" w:rsidRDefault="0064476E" w:rsidP="00F2640B">
            <w:pPr>
              <w:jc w:val="center"/>
              <w:rPr>
                <w:rFonts w:ascii="Arial" w:hAnsi="Arial" w:cs="Arial"/>
              </w:rPr>
            </w:pPr>
          </w:p>
        </w:tc>
        <w:tc>
          <w:tcPr>
            <w:tcW w:w="227" w:type="pct"/>
          </w:tcPr>
          <w:p w14:paraId="6565E3C5" w14:textId="77777777" w:rsidR="0064476E" w:rsidRDefault="0064476E" w:rsidP="00F2640B">
            <w:pPr>
              <w:jc w:val="center"/>
              <w:rPr>
                <w:rFonts w:ascii="Arial" w:hAnsi="Arial" w:cs="Arial"/>
              </w:rPr>
            </w:pPr>
          </w:p>
        </w:tc>
        <w:tc>
          <w:tcPr>
            <w:tcW w:w="1082" w:type="pct"/>
          </w:tcPr>
          <w:p w14:paraId="4E1FD1B0" w14:textId="77777777" w:rsidR="00BA47E5" w:rsidRDefault="00BA47E5" w:rsidP="00BA47E5">
            <w:pPr>
              <w:rPr>
                <w:rFonts w:ascii="Arial" w:hAnsi="Arial" w:cs="Arial"/>
                <w:sz w:val="20"/>
                <w:szCs w:val="20"/>
              </w:rPr>
            </w:pPr>
            <w:r>
              <w:rPr>
                <w:rFonts w:ascii="Arial" w:hAnsi="Arial" w:cs="Arial"/>
                <w:sz w:val="20"/>
                <w:szCs w:val="20"/>
              </w:rPr>
              <w:t>Increased engagement</w:t>
            </w:r>
          </w:p>
          <w:p w14:paraId="35BC3DC8" w14:textId="77777777" w:rsidR="00BA47E5" w:rsidRDefault="00BA47E5" w:rsidP="00BA47E5">
            <w:pPr>
              <w:rPr>
                <w:rFonts w:ascii="Arial" w:hAnsi="Arial" w:cs="Arial"/>
                <w:sz w:val="20"/>
                <w:szCs w:val="20"/>
              </w:rPr>
            </w:pPr>
            <w:r>
              <w:rPr>
                <w:rFonts w:ascii="Arial" w:hAnsi="Arial" w:cs="Arial"/>
                <w:sz w:val="20"/>
                <w:szCs w:val="20"/>
              </w:rPr>
              <w:t>Increased attainment</w:t>
            </w:r>
          </w:p>
          <w:p w14:paraId="21F478A8" w14:textId="1F5F16AD" w:rsidR="00BA47E5" w:rsidRDefault="00B152D6" w:rsidP="00BA47E5">
            <w:pPr>
              <w:rPr>
                <w:rFonts w:ascii="Arial" w:hAnsi="Arial" w:cs="Arial"/>
                <w:sz w:val="20"/>
                <w:szCs w:val="20"/>
              </w:rPr>
            </w:pPr>
            <w:r>
              <w:rPr>
                <w:rFonts w:ascii="Arial" w:hAnsi="Arial" w:cs="Arial"/>
                <w:sz w:val="20"/>
                <w:szCs w:val="20"/>
              </w:rPr>
              <w:t>Increased p</w:t>
            </w:r>
            <w:r w:rsidR="00BA47E5">
              <w:rPr>
                <w:rFonts w:ascii="Arial" w:hAnsi="Arial" w:cs="Arial"/>
                <w:sz w:val="20"/>
                <w:szCs w:val="20"/>
              </w:rPr>
              <w:t>articipation</w:t>
            </w:r>
          </w:p>
          <w:p w14:paraId="1F919F24" w14:textId="77777777" w:rsidR="0064476E" w:rsidRDefault="00B152D6" w:rsidP="00C0215D">
            <w:pPr>
              <w:rPr>
                <w:rFonts w:ascii="Arial" w:hAnsi="Arial" w:cs="Arial"/>
                <w:sz w:val="20"/>
                <w:szCs w:val="20"/>
              </w:rPr>
            </w:pPr>
            <w:r>
              <w:rPr>
                <w:rFonts w:ascii="Arial" w:hAnsi="Arial" w:cs="Arial"/>
                <w:sz w:val="20"/>
                <w:szCs w:val="20"/>
              </w:rPr>
              <w:t>Enhanced school ethos</w:t>
            </w:r>
          </w:p>
          <w:p w14:paraId="10DFF98D" w14:textId="1C220B84" w:rsidR="00D60F6F" w:rsidRPr="00A54301" w:rsidRDefault="00D60F6F" w:rsidP="00C0215D">
            <w:pPr>
              <w:rPr>
                <w:rFonts w:ascii="Arial" w:hAnsi="Arial" w:cs="Arial"/>
                <w:sz w:val="20"/>
                <w:szCs w:val="20"/>
              </w:rPr>
            </w:pPr>
            <w:r>
              <w:rPr>
                <w:rFonts w:ascii="Arial" w:hAnsi="Arial" w:cs="Arial"/>
                <w:sz w:val="20"/>
                <w:szCs w:val="20"/>
              </w:rPr>
              <w:t>Improved leaver destinations</w:t>
            </w:r>
          </w:p>
        </w:tc>
        <w:tc>
          <w:tcPr>
            <w:tcW w:w="1084" w:type="pct"/>
          </w:tcPr>
          <w:p w14:paraId="4FDF0803" w14:textId="46AD7A32" w:rsidR="00B152D6" w:rsidRPr="00A54301" w:rsidRDefault="00B152D6" w:rsidP="00B152D6">
            <w:pPr>
              <w:rPr>
                <w:rFonts w:ascii="Arial" w:hAnsi="Arial" w:cs="Arial"/>
                <w:sz w:val="20"/>
                <w:szCs w:val="20"/>
              </w:rPr>
            </w:pPr>
            <w:r w:rsidRPr="00A54301">
              <w:rPr>
                <w:rFonts w:ascii="Arial" w:hAnsi="Arial" w:cs="Arial"/>
                <w:sz w:val="20"/>
                <w:szCs w:val="20"/>
              </w:rPr>
              <w:t xml:space="preserve">Attainment data </w:t>
            </w:r>
            <w:r w:rsidR="00C8132B">
              <w:rPr>
                <w:rFonts w:ascii="Arial" w:hAnsi="Arial" w:cs="Arial"/>
                <w:sz w:val="20"/>
                <w:szCs w:val="20"/>
              </w:rPr>
              <w:t>– SQA results, Insight.</w:t>
            </w:r>
          </w:p>
          <w:p w14:paraId="44C238C7" w14:textId="77777777" w:rsidR="00B152D6" w:rsidRPr="00A54301" w:rsidRDefault="00B152D6" w:rsidP="00B152D6">
            <w:pPr>
              <w:rPr>
                <w:rFonts w:ascii="Arial" w:hAnsi="Arial" w:cs="Arial"/>
                <w:sz w:val="20"/>
                <w:szCs w:val="20"/>
              </w:rPr>
            </w:pPr>
            <w:r w:rsidRPr="00A54301">
              <w:rPr>
                <w:rFonts w:ascii="Arial" w:hAnsi="Arial" w:cs="Arial"/>
                <w:sz w:val="20"/>
                <w:szCs w:val="20"/>
              </w:rPr>
              <w:t>Pupil focus groups</w:t>
            </w:r>
          </w:p>
          <w:p w14:paraId="6A08F9F1" w14:textId="77777777" w:rsidR="00B152D6" w:rsidRDefault="00B152D6" w:rsidP="00B152D6">
            <w:pPr>
              <w:rPr>
                <w:rFonts w:ascii="Arial" w:hAnsi="Arial" w:cs="Arial"/>
                <w:sz w:val="20"/>
                <w:szCs w:val="20"/>
              </w:rPr>
            </w:pPr>
            <w:r>
              <w:rPr>
                <w:rFonts w:ascii="Arial" w:hAnsi="Arial" w:cs="Arial"/>
                <w:sz w:val="20"/>
                <w:szCs w:val="20"/>
              </w:rPr>
              <w:t>Pupil Questionnaires</w:t>
            </w:r>
          </w:p>
          <w:p w14:paraId="7B7548CC" w14:textId="77777777" w:rsidR="0064476E" w:rsidRPr="00A54301" w:rsidRDefault="0064476E" w:rsidP="00C0215D">
            <w:pPr>
              <w:rPr>
                <w:rFonts w:ascii="Arial" w:hAnsi="Arial" w:cs="Arial"/>
                <w:sz w:val="20"/>
                <w:szCs w:val="20"/>
              </w:rPr>
            </w:pPr>
          </w:p>
        </w:tc>
        <w:tc>
          <w:tcPr>
            <w:tcW w:w="405" w:type="pct"/>
          </w:tcPr>
          <w:p w14:paraId="5D76AB40" w14:textId="77777777" w:rsidR="003049FE" w:rsidRPr="00314974" w:rsidRDefault="003049FE" w:rsidP="00C0215D">
            <w:pPr>
              <w:rPr>
                <w:rFonts w:ascii="Arial" w:hAnsi="Arial" w:cs="Arial"/>
                <w:sz w:val="18"/>
                <w:szCs w:val="18"/>
              </w:rPr>
            </w:pPr>
            <w:r w:rsidRPr="00314974">
              <w:rPr>
                <w:rFonts w:ascii="Arial" w:hAnsi="Arial" w:cs="Arial"/>
                <w:sz w:val="18"/>
                <w:szCs w:val="18"/>
              </w:rPr>
              <w:t>1.2</w:t>
            </w:r>
          </w:p>
          <w:p w14:paraId="2C949AE1" w14:textId="77777777" w:rsidR="0064476E" w:rsidRPr="00314974" w:rsidRDefault="003049FE" w:rsidP="00C0215D">
            <w:pPr>
              <w:rPr>
                <w:rFonts w:ascii="Arial" w:hAnsi="Arial" w:cs="Arial"/>
                <w:sz w:val="18"/>
                <w:szCs w:val="18"/>
              </w:rPr>
            </w:pPr>
            <w:r w:rsidRPr="00314974">
              <w:rPr>
                <w:rFonts w:ascii="Arial" w:hAnsi="Arial" w:cs="Arial"/>
                <w:sz w:val="18"/>
                <w:szCs w:val="18"/>
              </w:rPr>
              <w:t>1.3</w:t>
            </w:r>
          </w:p>
        </w:tc>
      </w:tr>
      <w:tr w:rsidR="0064476E" w14:paraId="4AD4014D" w14:textId="77777777" w:rsidTr="0064476E">
        <w:trPr>
          <w:trHeight w:val="207"/>
        </w:trPr>
        <w:tc>
          <w:tcPr>
            <w:tcW w:w="486" w:type="pct"/>
          </w:tcPr>
          <w:p w14:paraId="009F3A31" w14:textId="77777777" w:rsidR="0064476E" w:rsidRDefault="003049FE" w:rsidP="003049FE">
            <w:pPr>
              <w:jc w:val="center"/>
              <w:rPr>
                <w:rFonts w:ascii="Arial" w:hAnsi="Arial" w:cs="Arial"/>
              </w:rPr>
            </w:pPr>
            <w:r>
              <w:rPr>
                <w:rFonts w:ascii="Arial" w:hAnsi="Arial" w:cs="Arial"/>
                <w:sz w:val="16"/>
                <w:szCs w:val="16"/>
              </w:rPr>
              <w:t>School improvement</w:t>
            </w:r>
          </w:p>
        </w:tc>
        <w:tc>
          <w:tcPr>
            <w:tcW w:w="1265" w:type="pct"/>
          </w:tcPr>
          <w:p w14:paraId="7788213F" w14:textId="77777777" w:rsidR="0064476E" w:rsidRPr="0064476E" w:rsidRDefault="0064476E" w:rsidP="0064476E">
            <w:pPr>
              <w:contextualSpacing/>
              <w:rPr>
                <w:rFonts w:ascii="Arial" w:hAnsi="Arial" w:cs="Arial"/>
              </w:rPr>
            </w:pPr>
            <w:r w:rsidRPr="0064476E">
              <w:rPr>
                <w:rFonts w:ascii="Arial" w:hAnsi="Arial" w:cs="Arial"/>
              </w:rPr>
              <w:t>The anti-bullying policy and practice at all levels across the life of the school will be reviewed to incorporate issues identified by Education Scotland.</w:t>
            </w:r>
          </w:p>
          <w:p w14:paraId="3C70579D" w14:textId="77777777" w:rsidR="0064476E" w:rsidRPr="0064476E" w:rsidRDefault="0064476E" w:rsidP="0064476E">
            <w:pPr>
              <w:contextualSpacing/>
              <w:rPr>
                <w:rFonts w:ascii="Arial" w:hAnsi="Arial" w:cs="Arial"/>
              </w:rPr>
            </w:pPr>
          </w:p>
        </w:tc>
        <w:tc>
          <w:tcPr>
            <w:tcW w:w="226" w:type="pct"/>
          </w:tcPr>
          <w:p w14:paraId="3CDDEC71" w14:textId="77777777" w:rsidR="0064476E" w:rsidRDefault="003049FE" w:rsidP="00F2640B">
            <w:pPr>
              <w:jc w:val="center"/>
              <w:rPr>
                <w:rFonts w:ascii="Arial" w:hAnsi="Arial" w:cs="Arial"/>
              </w:rPr>
            </w:pPr>
            <w:r>
              <w:rPr>
                <w:rFonts w:ascii="Arial" w:hAnsi="Arial" w:cs="Arial"/>
              </w:rPr>
              <w:t>x</w:t>
            </w:r>
          </w:p>
        </w:tc>
        <w:tc>
          <w:tcPr>
            <w:tcW w:w="225" w:type="pct"/>
          </w:tcPr>
          <w:p w14:paraId="28C46CB1" w14:textId="77777777" w:rsidR="0064476E" w:rsidRDefault="0064476E" w:rsidP="00F2640B">
            <w:pPr>
              <w:jc w:val="center"/>
              <w:rPr>
                <w:rFonts w:ascii="Arial" w:hAnsi="Arial" w:cs="Arial"/>
              </w:rPr>
            </w:pPr>
          </w:p>
        </w:tc>
        <w:tc>
          <w:tcPr>
            <w:tcW w:w="227" w:type="pct"/>
          </w:tcPr>
          <w:p w14:paraId="128A7A46" w14:textId="77777777" w:rsidR="0064476E" w:rsidRDefault="0064476E" w:rsidP="00F2640B">
            <w:pPr>
              <w:jc w:val="center"/>
              <w:rPr>
                <w:rFonts w:ascii="Arial" w:hAnsi="Arial" w:cs="Arial"/>
              </w:rPr>
            </w:pPr>
          </w:p>
        </w:tc>
        <w:tc>
          <w:tcPr>
            <w:tcW w:w="1082" w:type="pct"/>
          </w:tcPr>
          <w:p w14:paraId="46B23FED" w14:textId="77777777" w:rsidR="0064476E" w:rsidRDefault="00BA47E5" w:rsidP="00C0215D">
            <w:pPr>
              <w:rPr>
                <w:rFonts w:ascii="Arial" w:hAnsi="Arial" w:cs="Arial"/>
                <w:sz w:val="20"/>
                <w:szCs w:val="20"/>
              </w:rPr>
            </w:pPr>
            <w:r>
              <w:rPr>
                <w:rFonts w:ascii="Arial" w:hAnsi="Arial" w:cs="Arial"/>
                <w:sz w:val="20"/>
                <w:szCs w:val="20"/>
              </w:rPr>
              <w:t>Improved pupil/pupil relationships</w:t>
            </w:r>
          </w:p>
          <w:p w14:paraId="20E3610F" w14:textId="1D5E752F" w:rsidR="00BA47E5" w:rsidRPr="00A54301" w:rsidRDefault="00B152D6" w:rsidP="00BA47E5">
            <w:pPr>
              <w:rPr>
                <w:rFonts w:ascii="Arial" w:hAnsi="Arial" w:cs="Arial"/>
                <w:sz w:val="20"/>
                <w:szCs w:val="20"/>
              </w:rPr>
            </w:pPr>
            <w:r>
              <w:rPr>
                <w:rFonts w:ascii="Arial" w:hAnsi="Arial" w:cs="Arial"/>
                <w:sz w:val="20"/>
                <w:szCs w:val="20"/>
              </w:rPr>
              <w:t>Increased a</w:t>
            </w:r>
            <w:r w:rsidR="00BA47E5" w:rsidRPr="00A54301">
              <w:rPr>
                <w:rFonts w:ascii="Arial" w:hAnsi="Arial" w:cs="Arial"/>
                <w:sz w:val="20"/>
                <w:szCs w:val="20"/>
              </w:rPr>
              <w:t>ttainment</w:t>
            </w:r>
          </w:p>
          <w:p w14:paraId="4E0F4CB2" w14:textId="3FF1BE85" w:rsidR="00BA47E5" w:rsidRPr="00A54301" w:rsidRDefault="00B152D6" w:rsidP="00BA47E5">
            <w:pPr>
              <w:rPr>
                <w:rFonts w:ascii="Arial" w:hAnsi="Arial" w:cs="Arial"/>
                <w:sz w:val="20"/>
                <w:szCs w:val="20"/>
              </w:rPr>
            </w:pPr>
            <w:r>
              <w:rPr>
                <w:rFonts w:ascii="Arial" w:hAnsi="Arial" w:cs="Arial"/>
                <w:sz w:val="20"/>
                <w:szCs w:val="20"/>
              </w:rPr>
              <w:t>Reduced e</w:t>
            </w:r>
            <w:r w:rsidR="00BA47E5" w:rsidRPr="00A54301">
              <w:rPr>
                <w:rFonts w:ascii="Arial" w:hAnsi="Arial" w:cs="Arial"/>
                <w:sz w:val="20"/>
                <w:szCs w:val="20"/>
              </w:rPr>
              <w:t>xclusions</w:t>
            </w:r>
          </w:p>
          <w:p w14:paraId="3BFE371C" w14:textId="07CDBADE" w:rsidR="00BA47E5" w:rsidRDefault="00B152D6" w:rsidP="00BA47E5">
            <w:pPr>
              <w:rPr>
                <w:rFonts w:ascii="Arial" w:hAnsi="Arial" w:cs="Arial"/>
                <w:sz w:val="20"/>
                <w:szCs w:val="20"/>
              </w:rPr>
            </w:pPr>
            <w:r>
              <w:rPr>
                <w:rFonts w:ascii="Arial" w:hAnsi="Arial" w:cs="Arial"/>
                <w:sz w:val="20"/>
                <w:szCs w:val="20"/>
              </w:rPr>
              <w:t>Increased p</w:t>
            </w:r>
            <w:r w:rsidR="00BA47E5" w:rsidRPr="00A54301">
              <w:rPr>
                <w:rFonts w:ascii="Arial" w:hAnsi="Arial" w:cs="Arial"/>
                <w:sz w:val="20"/>
                <w:szCs w:val="20"/>
              </w:rPr>
              <w:t>articipation</w:t>
            </w:r>
          </w:p>
          <w:p w14:paraId="62146D6D" w14:textId="21FEB715" w:rsidR="00BA47E5" w:rsidRPr="00A54301" w:rsidRDefault="00BA47E5" w:rsidP="00BA47E5">
            <w:pPr>
              <w:rPr>
                <w:rFonts w:ascii="Arial" w:hAnsi="Arial" w:cs="Arial"/>
                <w:sz w:val="20"/>
                <w:szCs w:val="20"/>
              </w:rPr>
            </w:pPr>
            <w:r>
              <w:rPr>
                <w:rFonts w:ascii="Arial" w:hAnsi="Arial" w:cs="Arial"/>
                <w:sz w:val="20"/>
                <w:szCs w:val="20"/>
              </w:rPr>
              <w:t>Increased engagement</w:t>
            </w:r>
          </w:p>
          <w:p w14:paraId="65819D34" w14:textId="5EDB700C" w:rsidR="00BA47E5" w:rsidRPr="00A54301" w:rsidRDefault="00B152D6" w:rsidP="00C0215D">
            <w:pPr>
              <w:rPr>
                <w:rFonts w:ascii="Arial" w:hAnsi="Arial" w:cs="Arial"/>
                <w:sz w:val="20"/>
                <w:szCs w:val="20"/>
              </w:rPr>
            </w:pPr>
            <w:r>
              <w:rPr>
                <w:rFonts w:ascii="Arial" w:hAnsi="Arial" w:cs="Arial"/>
                <w:sz w:val="20"/>
                <w:szCs w:val="20"/>
              </w:rPr>
              <w:t>Enhanced school ethos</w:t>
            </w:r>
          </w:p>
        </w:tc>
        <w:tc>
          <w:tcPr>
            <w:tcW w:w="1084" w:type="pct"/>
          </w:tcPr>
          <w:p w14:paraId="46E447B6" w14:textId="4C3F79BE" w:rsidR="00BA47E5" w:rsidRDefault="00BA47E5" w:rsidP="00BA47E5">
            <w:pPr>
              <w:rPr>
                <w:rFonts w:ascii="Arial" w:hAnsi="Arial" w:cs="Arial"/>
                <w:sz w:val="20"/>
                <w:szCs w:val="20"/>
              </w:rPr>
            </w:pPr>
            <w:r>
              <w:rPr>
                <w:rFonts w:ascii="Arial" w:hAnsi="Arial" w:cs="Arial"/>
                <w:sz w:val="20"/>
                <w:szCs w:val="20"/>
              </w:rPr>
              <w:t xml:space="preserve">Attainment data </w:t>
            </w:r>
            <w:r w:rsidR="00D60F6F">
              <w:rPr>
                <w:rFonts w:ascii="Arial" w:hAnsi="Arial" w:cs="Arial"/>
                <w:sz w:val="20"/>
                <w:szCs w:val="20"/>
              </w:rPr>
              <w:t>– Insight, BGE tracking and monitoring</w:t>
            </w:r>
          </w:p>
          <w:p w14:paraId="3E9FE03E" w14:textId="77777777" w:rsidR="00BA47E5" w:rsidRPr="00A54301" w:rsidRDefault="00BA47E5" w:rsidP="00BA47E5">
            <w:pPr>
              <w:rPr>
                <w:rFonts w:ascii="Arial" w:hAnsi="Arial" w:cs="Arial"/>
                <w:sz w:val="20"/>
                <w:szCs w:val="20"/>
              </w:rPr>
            </w:pPr>
            <w:r w:rsidRPr="00A54301">
              <w:rPr>
                <w:rFonts w:ascii="Arial" w:hAnsi="Arial" w:cs="Arial"/>
                <w:sz w:val="20"/>
                <w:szCs w:val="20"/>
              </w:rPr>
              <w:t>Exclusion statistics</w:t>
            </w:r>
          </w:p>
          <w:p w14:paraId="166A7D2C" w14:textId="77777777" w:rsidR="00BA47E5" w:rsidRPr="00A54301" w:rsidRDefault="00BA47E5" w:rsidP="00BA47E5">
            <w:pPr>
              <w:rPr>
                <w:rFonts w:ascii="Arial" w:hAnsi="Arial" w:cs="Arial"/>
                <w:sz w:val="20"/>
                <w:szCs w:val="20"/>
              </w:rPr>
            </w:pPr>
            <w:r w:rsidRPr="00A54301">
              <w:rPr>
                <w:rFonts w:ascii="Arial" w:hAnsi="Arial" w:cs="Arial"/>
                <w:sz w:val="20"/>
                <w:szCs w:val="20"/>
              </w:rPr>
              <w:t>Pupil focus groups</w:t>
            </w:r>
          </w:p>
          <w:p w14:paraId="59A12E8A" w14:textId="77777777" w:rsidR="00BA47E5" w:rsidRDefault="00BA47E5" w:rsidP="00BA47E5">
            <w:pPr>
              <w:rPr>
                <w:rFonts w:ascii="Arial" w:hAnsi="Arial" w:cs="Arial"/>
                <w:sz w:val="20"/>
                <w:szCs w:val="20"/>
              </w:rPr>
            </w:pPr>
            <w:r>
              <w:rPr>
                <w:rFonts w:ascii="Arial" w:hAnsi="Arial" w:cs="Arial"/>
                <w:sz w:val="20"/>
                <w:szCs w:val="20"/>
              </w:rPr>
              <w:t>Parental meetings</w:t>
            </w:r>
          </w:p>
          <w:p w14:paraId="4EEEDE8D" w14:textId="77777777" w:rsidR="0064476E" w:rsidRDefault="00D60F6F" w:rsidP="00C0215D">
            <w:pPr>
              <w:rPr>
                <w:rFonts w:ascii="Arial" w:hAnsi="Arial" w:cs="Arial"/>
                <w:sz w:val="20"/>
                <w:szCs w:val="20"/>
              </w:rPr>
            </w:pPr>
            <w:r>
              <w:rPr>
                <w:rFonts w:ascii="Arial" w:hAnsi="Arial" w:cs="Arial"/>
                <w:sz w:val="20"/>
                <w:szCs w:val="20"/>
              </w:rPr>
              <w:t>Bullying log</w:t>
            </w:r>
          </w:p>
          <w:p w14:paraId="3878C28F" w14:textId="37096EB8" w:rsidR="00D60F6F" w:rsidRPr="00A54301" w:rsidRDefault="00D60F6F" w:rsidP="00C0215D">
            <w:pPr>
              <w:rPr>
                <w:rFonts w:ascii="Arial" w:hAnsi="Arial" w:cs="Arial"/>
                <w:sz w:val="20"/>
                <w:szCs w:val="20"/>
              </w:rPr>
            </w:pPr>
            <w:r>
              <w:rPr>
                <w:rFonts w:ascii="Arial" w:hAnsi="Arial" w:cs="Arial"/>
                <w:sz w:val="20"/>
                <w:szCs w:val="20"/>
              </w:rPr>
              <w:t>SEEMIS behaviour statistics</w:t>
            </w:r>
          </w:p>
        </w:tc>
        <w:tc>
          <w:tcPr>
            <w:tcW w:w="405" w:type="pct"/>
          </w:tcPr>
          <w:p w14:paraId="0BCCCCA8" w14:textId="77777777" w:rsidR="0064476E" w:rsidRPr="00314974" w:rsidRDefault="003049FE" w:rsidP="00C0215D">
            <w:pPr>
              <w:rPr>
                <w:rFonts w:ascii="Arial" w:hAnsi="Arial" w:cs="Arial"/>
                <w:sz w:val="18"/>
                <w:szCs w:val="18"/>
              </w:rPr>
            </w:pPr>
            <w:r w:rsidRPr="00314974">
              <w:rPr>
                <w:rFonts w:ascii="Arial" w:hAnsi="Arial" w:cs="Arial"/>
                <w:sz w:val="18"/>
                <w:szCs w:val="18"/>
              </w:rPr>
              <w:t>3.1</w:t>
            </w:r>
          </w:p>
        </w:tc>
      </w:tr>
      <w:tr w:rsidR="0064476E" w14:paraId="0A49B1D9" w14:textId="77777777" w:rsidTr="0064476E">
        <w:trPr>
          <w:trHeight w:val="207"/>
        </w:trPr>
        <w:tc>
          <w:tcPr>
            <w:tcW w:w="486" w:type="pct"/>
          </w:tcPr>
          <w:p w14:paraId="4242D09F" w14:textId="77777777" w:rsidR="0064476E" w:rsidRDefault="003049FE" w:rsidP="003049FE">
            <w:pPr>
              <w:jc w:val="center"/>
              <w:rPr>
                <w:rFonts w:ascii="Arial" w:hAnsi="Arial" w:cs="Arial"/>
              </w:rPr>
            </w:pPr>
            <w:r w:rsidRPr="003049FE">
              <w:rPr>
                <w:rFonts w:ascii="Arial" w:hAnsi="Arial" w:cs="Arial"/>
                <w:sz w:val="16"/>
                <w:szCs w:val="16"/>
              </w:rPr>
              <w:t>Teacher professionalism</w:t>
            </w:r>
          </w:p>
        </w:tc>
        <w:tc>
          <w:tcPr>
            <w:tcW w:w="1265" w:type="pct"/>
          </w:tcPr>
          <w:p w14:paraId="184A41F3" w14:textId="77777777" w:rsidR="0064476E" w:rsidRPr="0064476E" w:rsidRDefault="0064476E" w:rsidP="0064476E">
            <w:pPr>
              <w:contextualSpacing/>
              <w:rPr>
                <w:rFonts w:ascii="Arial" w:hAnsi="Arial" w:cs="Arial"/>
              </w:rPr>
            </w:pPr>
            <w:r w:rsidRPr="0064476E">
              <w:rPr>
                <w:rFonts w:ascii="Arial" w:hAnsi="Arial" w:cs="Arial"/>
              </w:rPr>
              <w:t xml:space="preserve">Establish a range of HWB collegiate groups for all staff. These will include, amongst others: </w:t>
            </w:r>
          </w:p>
          <w:p w14:paraId="73D0C71D" w14:textId="77777777" w:rsidR="0064476E" w:rsidRPr="0064476E" w:rsidRDefault="0064476E" w:rsidP="0064476E">
            <w:pPr>
              <w:numPr>
                <w:ilvl w:val="1"/>
                <w:numId w:val="38"/>
              </w:numPr>
              <w:contextualSpacing/>
              <w:rPr>
                <w:rFonts w:ascii="Arial" w:hAnsi="Arial" w:cs="Arial"/>
              </w:rPr>
            </w:pPr>
            <w:r w:rsidRPr="0064476E">
              <w:rPr>
                <w:rFonts w:ascii="Arial" w:hAnsi="Arial" w:cs="Arial"/>
              </w:rPr>
              <w:t>Health week</w:t>
            </w:r>
          </w:p>
          <w:p w14:paraId="2B739A73" w14:textId="77777777" w:rsidR="0064476E" w:rsidRPr="0064476E" w:rsidRDefault="0064476E" w:rsidP="0064476E">
            <w:pPr>
              <w:numPr>
                <w:ilvl w:val="1"/>
                <w:numId w:val="38"/>
              </w:numPr>
              <w:contextualSpacing/>
              <w:rPr>
                <w:rFonts w:ascii="Arial" w:hAnsi="Arial" w:cs="Arial"/>
              </w:rPr>
            </w:pPr>
            <w:r w:rsidRPr="0064476E">
              <w:rPr>
                <w:rFonts w:ascii="Arial" w:hAnsi="Arial" w:cs="Arial"/>
              </w:rPr>
              <w:t>Rights respecting schools</w:t>
            </w:r>
          </w:p>
          <w:p w14:paraId="219052AB" w14:textId="4879609C" w:rsidR="009B3BD0" w:rsidRPr="0064476E" w:rsidRDefault="009B3BD0" w:rsidP="0064476E">
            <w:pPr>
              <w:numPr>
                <w:ilvl w:val="1"/>
                <w:numId w:val="38"/>
              </w:numPr>
              <w:contextualSpacing/>
              <w:rPr>
                <w:rFonts w:ascii="Arial" w:hAnsi="Arial" w:cs="Arial"/>
              </w:rPr>
            </w:pPr>
            <w:r>
              <w:rPr>
                <w:rFonts w:ascii="Arial" w:hAnsi="Arial" w:cs="Arial"/>
              </w:rPr>
              <w:t>Pupil and staff relationships</w:t>
            </w:r>
          </w:p>
          <w:p w14:paraId="446D3AB2" w14:textId="77777777" w:rsidR="0064476E" w:rsidRPr="0064476E" w:rsidRDefault="0064476E" w:rsidP="0064476E">
            <w:pPr>
              <w:numPr>
                <w:ilvl w:val="1"/>
                <w:numId w:val="38"/>
              </w:numPr>
              <w:contextualSpacing/>
              <w:rPr>
                <w:rFonts w:ascii="Arial" w:hAnsi="Arial" w:cs="Arial"/>
              </w:rPr>
            </w:pPr>
            <w:r w:rsidRPr="0064476E">
              <w:rPr>
                <w:rFonts w:ascii="Arial" w:hAnsi="Arial" w:cs="Arial"/>
              </w:rPr>
              <w:t>Parental engagement</w:t>
            </w:r>
          </w:p>
          <w:p w14:paraId="2D71A70A" w14:textId="77777777" w:rsidR="0064476E" w:rsidRPr="0064476E" w:rsidRDefault="0064476E" w:rsidP="0064476E">
            <w:pPr>
              <w:numPr>
                <w:ilvl w:val="1"/>
                <w:numId w:val="38"/>
              </w:numPr>
              <w:contextualSpacing/>
              <w:rPr>
                <w:rFonts w:ascii="Arial" w:hAnsi="Arial" w:cs="Arial"/>
              </w:rPr>
            </w:pPr>
            <w:r w:rsidRPr="0064476E">
              <w:rPr>
                <w:rFonts w:ascii="Arial" w:hAnsi="Arial" w:cs="Arial"/>
              </w:rPr>
              <w:t>Pupil voice</w:t>
            </w:r>
          </w:p>
          <w:p w14:paraId="7C220571" w14:textId="6E47946B" w:rsidR="0064476E" w:rsidRPr="0064476E" w:rsidRDefault="009B3BD0" w:rsidP="0064476E">
            <w:pPr>
              <w:numPr>
                <w:ilvl w:val="1"/>
                <w:numId w:val="38"/>
              </w:numPr>
              <w:contextualSpacing/>
              <w:rPr>
                <w:rFonts w:ascii="Arial" w:hAnsi="Arial" w:cs="Arial"/>
              </w:rPr>
            </w:pPr>
            <w:r>
              <w:rPr>
                <w:rFonts w:ascii="Arial" w:hAnsi="Arial" w:cs="Arial"/>
              </w:rPr>
              <w:lastRenderedPageBreak/>
              <w:t>Promoting p</w:t>
            </w:r>
            <w:r w:rsidR="0064476E" w:rsidRPr="0064476E">
              <w:rPr>
                <w:rFonts w:ascii="Arial" w:hAnsi="Arial" w:cs="Arial"/>
              </w:rPr>
              <w:t xml:space="preserve">ositive behaviour </w:t>
            </w:r>
          </w:p>
          <w:p w14:paraId="32394EF5" w14:textId="77777777" w:rsidR="0064476E" w:rsidRDefault="0064476E" w:rsidP="0064476E">
            <w:pPr>
              <w:numPr>
                <w:ilvl w:val="1"/>
                <w:numId w:val="38"/>
              </w:numPr>
              <w:contextualSpacing/>
              <w:rPr>
                <w:rFonts w:ascii="Arial" w:hAnsi="Arial" w:cs="Arial"/>
              </w:rPr>
            </w:pPr>
            <w:r w:rsidRPr="0064476E">
              <w:rPr>
                <w:rFonts w:ascii="Arial" w:hAnsi="Arial" w:cs="Arial"/>
              </w:rPr>
              <w:t>School values</w:t>
            </w:r>
          </w:p>
          <w:p w14:paraId="4037C5F3" w14:textId="69AEE40A" w:rsidR="00605080" w:rsidRPr="0064476E" w:rsidRDefault="00605080" w:rsidP="0064476E">
            <w:pPr>
              <w:numPr>
                <w:ilvl w:val="1"/>
                <w:numId w:val="38"/>
              </w:numPr>
              <w:contextualSpacing/>
              <w:rPr>
                <w:rFonts w:ascii="Arial" w:hAnsi="Arial" w:cs="Arial"/>
              </w:rPr>
            </w:pPr>
            <w:r>
              <w:rPr>
                <w:rFonts w:ascii="Arial" w:hAnsi="Arial" w:cs="Arial"/>
              </w:rPr>
              <w:t>Staff Welfare</w:t>
            </w:r>
          </w:p>
        </w:tc>
        <w:tc>
          <w:tcPr>
            <w:tcW w:w="226" w:type="pct"/>
          </w:tcPr>
          <w:p w14:paraId="36B1C588" w14:textId="77777777" w:rsidR="0064476E" w:rsidRDefault="003049FE" w:rsidP="00F2640B">
            <w:pPr>
              <w:jc w:val="center"/>
              <w:rPr>
                <w:rFonts w:ascii="Arial" w:hAnsi="Arial" w:cs="Arial"/>
              </w:rPr>
            </w:pPr>
            <w:r>
              <w:rPr>
                <w:rFonts w:ascii="Arial" w:hAnsi="Arial" w:cs="Arial"/>
              </w:rPr>
              <w:lastRenderedPageBreak/>
              <w:t>x</w:t>
            </w:r>
          </w:p>
        </w:tc>
        <w:tc>
          <w:tcPr>
            <w:tcW w:w="225" w:type="pct"/>
          </w:tcPr>
          <w:p w14:paraId="5CF3CC78" w14:textId="77777777" w:rsidR="0064476E" w:rsidRDefault="003049FE" w:rsidP="00F2640B">
            <w:pPr>
              <w:jc w:val="center"/>
              <w:rPr>
                <w:rFonts w:ascii="Arial" w:hAnsi="Arial" w:cs="Arial"/>
              </w:rPr>
            </w:pPr>
            <w:r>
              <w:rPr>
                <w:rFonts w:ascii="Arial" w:hAnsi="Arial" w:cs="Arial"/>
              </w:rPr>
              <w:t>x</w:t>
            </w:r>
          </w:p>
        </w:tc>
        <w:tc>
          <w:tcPr>
            <w:tcW w:w="227" w:type="pct"/>
          </w:tcPr>
          <w:p w14:paraId="0FF7FE2D" w14:textId="77777777" w:rsidR="0064476E" w:rsidRDefault="003049FE" w:rsidP="00F2640B">
            <w:pPr>
              <w:jc w:val="center"/>
              <w:rPr>
                <w:rFonts w:ascii="Arial" w:hAnsi="Arial" w:cs="Arial"/>
              </w:rPr>
            </w:pPr>
            <w:r>
              <w:rPr>
                <w:rFonts w:ascii="Arial" w:hAnsi="Arial" w:cs="Arial"/>
              </w:rPr>
              <w:t>x</w:t>
            </w:r>
          </w:p>
        </w:tc>
        <w:tc>
          <w:tcPr>
            <w:tcW w:w="1082" w:type="pct"/>
          </w:tcPr>
          <w:p w14:paraId="23B461EC" w14:textId="4D83E09A" w:rsidR="00B152D6" w:rsidRDefault="00D60F6F" w:rsidP="00B152D6">
            <w:pPr>
              <w:rPr>
                <w:rFonts w:ascii="Arial" w:hAnsi="Arial" w:cs="Arial"/>
                <w:sz w:val="20"/>
                <w:szCs w:val="20"/>
              </w:rPr>
            </w:pPr>
            <w:r>
              <w:rPr>
                <w:rFonts w:ascii="Arial" w:hAnsi="Arial" w:cs="Arial"/>
                <w:sz w:val="20"/>
                <w:szCs w:val="20"/>
              </w:rPr>
              <w:t>Improved t</w:t>
            </w:r>
            <w:r w:rsidR="00B152D6">
              <w:rPr>
                <w:rFonts w:ascii="Arial" w:hAnsi="Arial" w:cs="Arial"/>
                <w:sz w:val="20"/>
                <w:szCs w:val="20"/>
              </w:rPr>
              <w:t>eacher/pupil relationships</w:t>
            </w:r>
          </w:p>
          <w:p w14:paraId="4ECACE2C" w14:textId="77777777" w:rsidR="0064476E" w:rsidRDefault="00B152D6" w:rsidP="00C0215D">
            <w:pPr>
              <w:rPr>
                <w:rFonts w:ascii="Arial" w:hAnsi="Arial" w:cs="Arial"/>
                <w:sz w:val="20"/>
                <w:szCs w:val="20"/>
              </w:rPr>
            </w:pPr>
            <w:r>
              <w:rPr>
                <w:rFonts w:ascii="Arial" w:hAnsi="Arial" w:cs="Arial"/>
                <w:sz w:val="20"/>
                <w:szCs w:val="20"/>
              </w:rPr>
              <w:t>Improved staff engagement</w:t>
            </w:r>
          </w:p>
          <w:p w14:paraId="474D9697" w14:textId="77777777" w:rsidR="00B152D6" w:rsidRDefault="00B152D6" w:rsidP="00C0215D">
            <w:pPr>
              <w:rPr>
                <w:rFonts w:ascii="Arial" w:hAnsi="Arial" w:cs="Arial"/>
                <w:sz w:val="20"/>
                <w:szCs w:val="20"/>
              </w:rPr>
            </w:pPr>
            <w:r>
              <w:rPr>
                <w:rFonts w:ascii="Arial" w:hAnsi="Arial" w:cs="Arial"/>
                <w:sz w:val="20"/>
                <w:szCs w:val="20"/>
              </w:rPr>
              <w:t>Reduced exclusions</w:t>
            </w:r>
          </w:p>
          <w:p w14:paraId="770F8B9C" w14:textId="3EB0A1BD" w:rsidR="00B152D6" w:rsidRDefault="00B152D6" w:rsidP="00C0215D">
            <w:pPr>
              <w:rPr>
                <w:rFonts w:ascii="Arial" w:hAnsi="Arial" w:cs="Arial"/>
                <w:sz w:val="20"/>
                <w:szCs w:val="20"/>
              </w:rPr>
            </w:pPr>
            <w:r>
              <w:rPr>
                <w:rFonts w:ascii="Arial" w:hAnsi="Arial" w:cs="Arial"/>
                <w:sz w:val="20"/>
                <w:szCs w:val="20"/>
              </w:rPr>
              <w:t>Increased pupil participation</w:t>
            </w:r>
          </w:p>
          <w:p w14:paraId="7E421EEB" w14:textId="1A18E0F3" w:rsidR="00B152D6" w:rsidRDefault="00B152D6" w:rsidP="00C0215D">
            <w:pPr>
              <w:rPr>
                <w:rFonts w:ascii="Arial" w:hAnsi="Arial" w:cs="Arial"/>
                <w:sz w:val="20"/>
                <w:szCs w:val="20"/>
              </w:rPr>
            </w:pPr>
            <w:r>
              <w:rPr>
                <w:rFonts w:ascii="Arial" w:hAnsi="Arial" w:cs="Arial"/>
                <w:sz w:val="20"/>
                <w:szCs w:val="20"/>
              </w:rPr>
              <w:t>Increased pupil engagement</w:t>
            </w:r>
          </w:p>
          <w:p w14:paraId="37DEAB03" w14:textId="26289753" w:rsidR="00B152D6" w:rsidRPr="00A54301" w:rsidRDefault="00B152D6" w:rsidP="00C0215D">
            <w:pPr>
              <w:rPr>
                <w:rFonts w:ascii="Arial" w:hAnsi="Arial" w:cs="Arial"/>
                <w:sz w:val="20"/>
                <w:szCs w:val="20"/>
              </w:rPr>
            </w:pPr>
          </w:p>
        </w:tc>
        <w:tc>
          <w:tcPr>
            <w:tcW w:w="1084" w:type="pct"/>
          </w:tcPr>
          <w:p w14:paraId="1F721621" w14:textId="41E84F43" w:rsidR="00B152D6" w:rsidRDefault="00C8132B" w:rsidP="00B152D6">
            <w:pPr>
              <w:rPr>
                <w:rFonts w:ascii="Arial" w:hAnsi="Arial" w:cs="Arial"/>
                <w:sz w:val="20"/>
                <w:szCs w:val="20"/>
              </w:rPr>
            </w:pPr>
            <w:r>
              <w:rPr>
                <w:rFonts w:ascii="Arial" w:hAnsi="Arial" w:cs="Arial"/>
                <w:sz w:val="20"/>
                <w:szCs w:val="20"/>
              </w:rPr>
              <w:t>Pupil and staff q</w:t>
            </w:r>
            <w:r w:rsidR="00B152D6">
              <w:rPr>
                <w:rFonts w:ascii="Arial" w:hAnsi="Arial" w:cs="Arial"/>
                <w:sz w:val="20"/>
                <w:szCs w:val="20"/>
              </w:rPr>
              <w:t>uestionnaires</w:t>
            </w:r>
          </w:p>
          <w:p w14:paraId="20E2493B" w14:textId="77777777" w:rsidR="00B152D6" w:rsidRPr="00A54301" w:rsidRDefault="00B152D6" w:rsidP="00B152D6">
            <w:pPr>
              <w:rPr>
                <w:rFonts w:ascii="Arial" w:hAnsi="Arial" w:cs="Arial"/>
                <w:sz w:val="20"/>
                <w:szCs w:val="20"/>
              </w:rPr>
            </w:pPr>
            <w:r w:rsidRPr="00A54301">
              <w:rPr>
                <w:rFonts w:ascii="Arial" w:hAnsi="Arial" w:cs="Arial"/>
                <w:sz w:val="20"/>
                <w:szCs w:val="20"/>
              </w:rPr>
              <w:t>Pupil focus groups</w:t>
            </w:r>
          </w:p>
          <w:p w14:paraId="2D42A4FC" w14:textId="0FE76615" w:rsidR="00B152D6" w:rsidRDefault="00B152D6" w:rsidP="00B152D6">
            <w:pPr>
              <w:rPr>
                <w:rFonts w:ascii="Arial" w:hAnsi="Arial" w:cs="Arial"/>
                <w:sz w:val="20"/>
                <w:szCs w:val="20"/>
              </w:rPr>
            </w:pPr>
            <w:r w:rsidRPr="00A54301">
              <w:rPr>
                <w:rFonts w:ascii="Arial" w:hAnsi="Arial" w:cs="Arial"/>
                <w:sz w:val="20"/>
                <w:szCs w:val="20"/>
              </w:rPr>
              <w:t>Exclusion statistics</w:t>
            </w:r>
          </w:p>
          <w:p w14:paraId="3B43F0B2" w14:textId="605AAE97" w:rsidR="00D60F6F" w:rsidRPr="00A54301" w:rsidRDefault="00D60F6F" w:rsidP="00B152D6">
            <w:pPr>
              <w:rPr>
                <w:rFonts w:ascii="Arial" w:hAnsi="Arial" w:cs="Arial"/>
                <w:sz w:val="20"/>
                <w:szCs w:val="20"/>
              </w:rPr>
            </w:pPr>
            <w:r>
              <w:rPr>
                <w:rFonts w:ascii="Arial" w:hAnsi="Arial" w:cs="Arial"/>
                <w:sz w:val="20"/>
                <w:szCs w:val="20"/>
              </w:rPr>
              <w:t>SEEMIS behaviour statistics</w:t>
            </w:r>
          </w:p>
          <w:p w14:paraId="2FC7BE2D" w14:textId="09AC60F3" w:rsidR="00B152D6" w:rsidRDefault="00B152D6" w:rsidP="00B152D6">
            <w:pPr>
              <w:rPr>
                <w:rFonts w:ascii="Arial" w:hAnsi="Arial" w:cs="Arial"/>
                <w:sz w:val="20"/>
                <w:szCs w:val="20"/>
              </w:rPr>
            </w:pPr>
            <w:r>
              <w:rPr>
                <w:rFonts w:ascii="Arial" w:hAnsi="Arial" w:cs="Arial"/>
                <w:sz w:val="20"/>
                <w:szCs w:val="20"/>
              </w:rPr>
              <w:t xml:space="preserve">Attainment data </w:t>
            </w:r>
            <w:r w:rsidR="00D60F6F">
              <w:rPr>
                <w:rFonts w:ascii="Arial" w:hAnsi="Arial" w:cs="Arial"/>
                <w:sz w:val="20"/>
                <w:szCs w:val="20"/>
              </w:rPr>
              <w:t>– BGE tracking and monitoring, Insight.</w:t>
            </w:r>
          </w:p>
          <w:p w14:paraId="74536170" w14:textId="77777777" w:rsidR="0064476E" w:rsidRPr="00A54301" w:rsidRDefault="0064476E" w:rsidP="00C0215D">
            <w:pPr>
              <w:rPr>
                <w:rFonts w:ascii="Arial" w:hAnsi="Arial" w:cs="Arial"/>
                <w:sz w:val="20"/>
                <w:szCs w:val="20"/>
              </w:rPr>
            </w:pPr>
          </w:p>
        </w:tc>
        <w:tc>
          <w:tcPr>
            <w:tcW w:w="405" w:type="pct"/>
          </w:tcPr>
          <w:p w14:paraId="3DCDED3D" w14:textId="77777777" w:rsidR="003049FE" w:rsidRPr="00314974" w:rsidRDefault="003049FE" w:rsidP="00C0215D">
            <w:pPr>
              <w:rPr>
                <w:rFonts w:ascii="Arial" w:hAnsi="Arial" w:cs="Arial"/>
                <w:sz w:val="18"/>
                <w:szCs w:val="18"/>
              </w:rPr>
            </w:pPr>
            <w:r w:rsidRPr="00314974">
              <w:rPr>
                <w:rFonts w:ascii="Arial" w:hAnsi="Arial" w:cs="Arial"/>
                <w:sz w:val="18"/>
                <w:szCs w:val="18"/>
              </w:rPr>
              <w:t>1.2</w:t>
            </w:r>
          </w:p>
          <w:p w14:paraId="20131833" w14:textId="77777777" w:rsidR="003049FE" w:rsidRPr="00314974" w:rsidRDefault="003049FE" w:rsidP="00C0215D">
            <w:pPr>
              <w:rPr>
                <w:rFonts w:ascii="Arial" w:hAnsi="Arial" w:cs="Arial"/>
                <w:sz w:val="18"/>
                <w:szCs w:val="18"/>
              </w:rPr>
            </w:pPr>
            <w:r w:rsidRPr="00314974">
              <w:rPr>
                <w:rFonts w:ascii="Arial" w:hAnsi="Arial" w:cs="Arial"/>
                <w:sz w:val="18"/>
                <w:szCs w:val="18"/>
              </w:rPr>
              <w:t>1.3</w:t>
            </w:r>
          </w:p>
          <w:p w14:paraId="17942A9B" w14:textId="77777777" w:rsidR="0064476E" w:rsidRPr="00314974" w:rsidRDefault="003049FE" w:rsidP="00C0215D">
            <w:pPr>
              <w:rPr>
                <w:rFonts w:ascii="Arial" w:hAnsi="Arial" w:cs="Arial"/>
                <w:sz w:val="18"/>
                <w:szCs w:val="18"/>
              </w:rPr>
            </w:pPr>
            <w:r w:rsidRPr="00314974">
              <w:rPr>
                <w:rFonts w:ascii="Arial" w:hAnsi="Arial" w:cs="Arial"/>
                <w:sz w:val="18"/>
                <w:szCs w:val="18"/>
              </w:rPr>
              <w:t>2.3</w:t>
            </w:r>
          </w:p>
          <w:p w14:paraId="2A333A20" w14:textId="77777777" w:rsidR="003049FE" w:rsidRPr="00314974" w:rsidRDefault="003049FE" w:rsidP="00C0215D">
            <w:pPr>
              <w:rPr>
                <w:rFonts w:ascii="Arial" w:hAnsi="Arial" w:cs="Arial"/>
                <w:sz w:val="18"/>
                <w:szCs w:val="18"/>
              </w:rPr>
            </w:pPr>
            <w:r w:rsidRPr="00314974">
              <w:rPr>
                <w:rFonts w:ascii="Arial" w:hAnsi="Arial" w:cs="Arial"/>
                <w:sz w:val="18"/>
                <w:szCs w:val="18"/>
              </w:rPr>
              <w:t>3.1</w:t>
            </w:r>
          </w:p>
        </w:tc>
      </w:tr>
    </w:tbl>
    <w:p w14:paraId="48388B9A" w14:textId="77777777" w:rsidR="008A5E80" w:rsidRDefault="008A5E80" w:rsidP="00150D62">
      <w:pPr>
        <w:ind w:firstLine="567"/>
        <w:jc w:val="center"/>
        <w:rPr>
          <w:rFonts w:ascii="Arial" w:hAnsi="Arial" w:cs="Arial"/>
          <w:b/>
          <w:bCs/>
        </w:rPr>
      </w:pPr>
    </w:p>
    <w:p w14:paraId="3C506E82" w14:textId="77777777" w:rsidR="008A5E80" w:rsidRDefault="008A5E80" w:rsidP="00150D62">
      <w:pPr>
        <w:ind w:firstLine="567"/>
        <w:jc w:val="center"/>
        <w:rPr>
          <w:rFonts w:ascii="Arial" w:hAnsi="Arial" w:cs="Arial"/>
          <w:b/>
          <w:bCs/>
        </w:rPr>
      </w:pPr>
    </w:p>
    <w:p w14:paraId="74AC49B7" w14:textId="1AE42C16" w:rsidR="008A5E80" w:rsidRDefault="008A5E80" w:rsidP="00150D62">
      <w:pPr>
        <w:ind w:firstLine="567"/>
        <w:jc w:val="center"/>
        <w:rPr>
          <w:rFonts w:ascii="Arial" w:hAnsi="Arial" w:cs="Arial"/>
          <w:b/>
          <w:bCs/>
        </w:rPr>
      </w:pPr>
    </w:p>
    <w:p w14:paraId="3E7BFAA5" w14:textId="72B29C72" w:rsidR="00C419CD" w:rsidRDefault="00C419CD" w:rsidP="00150D62">
      <w:pPr>
        <w:ind w:firstLine="567"/>
        <w:jc w:val="center"/>
        <w:rPr>
          <w:rFonts w:ascii="Arial" w:hAnsi="Arial" w:cs="Arial"/>
          <w:b/>
          <w:bCs/>
        </w:rPr>
      </w:pPr>
    </w:p>
    <w:p w14:paraId="4928B780" w14:textId="4FB4469B" w:rsidR="00C419CD" w:rsidRDefault="00C419CD" w:rsidP="00150D62">
      <w:pPr>
        <w:ind w:firstLine="567"/>
        <w:jc w:val="center"/>
        <w:rPr>
          <w:rFonts w:ascii="Arial" w:hAnsi="Arial" w:cs="Arial"/>
          <w:b/>
          <w:bCs/>
        </w:rPr>
      </w:pPr>
    </w:p>
    <w:p w14:paraId="52057629" w14:textId="5E704271" w:rsidR="005A71B2" w:rsidRDefault="005A71B2" w:rsidP="00150D62">
      <w:pPr>
        <w:ind w:firstLine="567"/>
        <w:jc w:val="center"/>
        <w:rPr>
          <w:rFonts w:ascii="Arial" w:hAnsi="Arial" w:cs="Arial"/>
          <w:b/>
          <w:bCs/>
        </w:rPr>
      </w:pPr>
    </w:p>
    <w:p w14:paraId="13B1C631" w14:textId="339867E9" w:rsidR="005A71B2" w:rsidRDefault="005A71B2" w:rsidP="00150D62">
      <w:pPr>
        <w:ind w:firstLine="567"/>
        <w:jc w:val="center"/>
        <w:rPr>
          <w:rFonts w:ascii="Arial" w:hAnsi="Arial" w:cs="Arial"/>
          <w:b/>
          <w:bCs/>
        </w:rPr>
      </w:pPr>
    </w:p>
    <w:p w14:paraId="78D723CB" w14:textId="66C95203" w:rsidR="005A71B2" w:rsidRDefault="005A71B2" w:rsidP="00150D62">
      <w:pPr>
        <w:ind w:firstLine="567"/>
        <w:jc w:val="center"/>
        <w:rPr>
          <w:rFonts w:ascii="Arial" w:hAnsi="Arial" w:cs="Arial"/>
          <w:b/>
          <w:bCs/>
        </w:rPr>
      </w:pPr>
    </w:p>
    <w:p w14:paraId="545C33A0" w14:textId="5ADDA8D9" w:rsidR="005A71B2" w:rsidRDefault="005A71B2" w:rsidP="00150D62">
      <w:pPr>
        <w:ind w:firstLine="567"/>
        <w:jc w:val="center"/>
        <w:rPr>
          <w:rFonts w:ascii="Arial" w:hAnsi="Arial" w:cs="Arial"/>
          <w:b/>
          <w:bCs/>
        </w:rPr>
      </w:pPr>
    </w:p>
    <w:p w14:paraId="04A37D3A" w14:textId="3211A864" w:rsidR="005A71B2" w:rsidRDefault="005A71B2" w:rsidP="00150D62">
      <w:pPr>
        <w:ind w:firstLine="567"/>
        <w:jc w:val="center"/>
        <w:rPr>
          <w:rFonts w:ascii="Arial" w:hAnsi="Arial" w:cs="Arial"/>
          <w:b/>
          <w:bCs/>
        </w:rPr>
      </w:pPr>
    </w:p>
    <w:p w14:paraId="6A75C1FE" w14:textId="70D73980" w:rsidR="005A71B2" w:rsidRDefault="005A71B2" w:rsidP="00150D62">
      <w:pPr>
        <w:ind w:firstLine="567"/>
        <w:jc w:val="center"/>
        <w:rPr>
          <w:rFonts w:ascii="Arial" w:hAnsi="Arial" w:cs="Arial"/>
          <w:b/>
          <w:bCs/>
        </w:rPr>
      </w:pPr>
    </w:p>
    <w:p w14:paraId="0BC5EA00" w14:textId="5FE5A898" w:rsidR="005A71B2" w:rsidRDefault="005A71B2" w:rsidP="00150D62">
      <w:pPr>
        <w:ind w:firstLine="567"/>
        <w:jc w:val="center"/>
        <w:rPr>
          <w:rFonts w:ascii="Arial" w:hAnsi="Arial" w:cs="Arial"/>
          <w:b/>
          <w:bCs/>
        </w:rPr>
      </w:pPr>
    </w:p>
    <w:p w14:paraId="0881AB4F" w14:textId="1EA73C60" w:rsidR="005A71B2" w:rsidRDefault="005A71B2" w:rsidP="00150D62">
      <w:pPr>
        <w:ind w:firstLine="567"/>
        <w:jc w:val="center"/>
        <w:rPr>
          <w:rFonts w:ascii="Arial" w:hAnsi="Arial" w:cs="Arial"/>
          <w:b/>
          <w:bCs/>
        </w:rPr>
      </w:pPr>
    </w:p>
    <w:p w14:paraId="10C3DF78" w14:textId="55DCC0D9" w:rsidR="005A71B2" w:rsidRDefault="005A71B2" w:rsidP="00150D62">
      <w:pPr>
        <w:ind w:firstLine="567"/>
        <w:jc w:val="center"/>
        <w:rPr>
          <w:rFonts w:ascii="Arial" w:hAnsi="Arial" w:cs="Arial"/>
          <w:b/>
          <w:bCs/>
        </w:rPr>
      </w:pPr>
    </w:p>
    <w:p w14:paraId="10DF1934" w14:textId="1DCA34E1" w:rsidR="005A71B2" w:rsidRDefault="005A71B2" w:rsidP="00150D62">
      <w:pPr>
        <w:ind w:firstLine="567"/>
        <w:jc w:val="center"/>
        <w:rPr>
          <w:rFonts w:ascii="Arial" w:hAnsi="Arial" w:cs="Arial"/>
          <w:b/>
          <w:bCs/>
        </w:rPr>
      </w:pPr>
    </w:p>
    <w:p w14:paraId="715B6A43" w14:textId="483081AC" w:rsidR="005A71B2" w:rsidRDefault="005A71B2" w:rsidP="00150D62">
      <w:pPr>
        <w:ind w:firstLine="567"/>
        <w:jc w:val="center"/>
        <w:rPr>
          <w:rFonts w:ascii="Arial" w:hAnsi="Arial" w:cs="Arial"/>
          <w:b/>
          <w:bCs/>
        </w:rPr>
      </w:pPr>
    </w:p>
    <w:p w14:paraId="07EB8AE4" w14:textId="2CDD6842" w:rsidR="005A71B2" w:rsidRDefault="005A71B2" w:rsidP="00150D62">
      <w:pPr>
        <w:ind w:firstLine="567"/>
        <w:jc w:val="center"/>
        <w:rPr>
          <w:rFonts w:ascii="Arial" w:hAnsi="Arial" w:cs="Arial"/>
          <w:b/>
          <w:bCs/>
        </w:rPr>
      </w:pPr>
    </w:p>
    <w:p w14:paraId="44F588BD" w14:textId="3F16B8A1" w:rsidR="005A71B2" w:rsidRDefault="005A71B2" w:rsidP="00150D62">
      <w:pPr>
        <w:ind w:firstLine="567"/>
        <w:jc w:val="center"/>
        <w:rPr>
          <w:rFonts w:ascii="Arial" w:hAnsi="Arial" w:cs="Arial"/>
          <w:b/>
          <w:bCs/>
        </w:rPr>
      </w:pPr>
    </w:p>
    <w:p w14:paraId="65B5D027" w14:textId="0A15408B" w:rsidR="005A71B2" w:rsidRDefault="005A71B2" w:rsidP="00150D62">
      <w:pPr>
        <w:ind w:firstLine="567"/>
        <w:jc w:val="center"/>
        <w:rPr>
          <w:rFonts w:ascii="Arial" w:hAnsi="Arial" w:cs="Arial"/>
          <w:b/>
          <w:bCs/>
        </w:rPr>
      </w:pPr>
    </w:p>
    <w:p w14:paraId="6C59D6F5" w14:textId="6A954D40" w:rsidR="005A71B2" w:rsidRDefault="005A71B2" w:rsidP="00150D62">
      <w:pPr>
        <w:ind w:firstLine="567"/>
        <w:jc w:val="center"/>
        <w:rPr>
          <w:rFonts w:ascii="Arial" w:hAnsi="Arial" w:cs="Arial"/>
          <w:b/>
          <w:bCs/>
        </w:rPr>
      </w:pPr>
    </w:p>
    <w:p w14:paraId="7CC17B65" w14:textId="1DE6FC3F" w:rsidR="005A71B2" w:rsidRDefault="005A71B2" w:rsidP="00150D62">
      <w:pPr>
        <w:ind w:firstLine="567"/>
        <w:jc w:val="center"/>
        <w:rPr>
          <w:rFonts w:ascii="Arial" w:hAnsi="Arial" w:cs="Arial"/>
          <w:b/>
          <w:bCs/>
        </w:rPr>
      </w:pPr>
    </w:p>
    <w:p w14:paraId="4167BAA1" w14:textId="6C9E8B01" w:rsidR="005A71B2" w:rsidRDefault="005A71B2" w:rsidP="00150D62">
      <w:pPr>
        <w:ind w:firstLine="567"/>
        <w:jc w:val="center"/>
        <w:rPr>
          <w:rFonts w:ascii="Arial" w:hAnsi="Arial" w:cs="Arial"/>
          <w:b/>
          <w:bCs/>
        </w:rPr>
      </w:pPr>
    </w:p>
    <w:p w14:paraId="1947A711" w14:textId="254E1673" w:rsidR="005A71B2" w:rsidRDefault="005A71B2" w:rsidP="00150D62">
      <w:pPr>
        <w:ind w:firstLine="567"/>
        <w:jc w:val="center"/>
        <w:rPr>
          <w:rFonts w:ascii="Arial" w:hAnsi="Arial" w:cs="Arial"/>
          <w:b/>
          <w:bCs/>
        </w:rPr>
      </w:pPr>
    </w:p>
    <w:p w14:paraId="3FC0127E" w14:textId="25351769" w:rsidR="005A71B2" w:rsidRDefault="005A71B2" w:rsidP="00150D62">
      <w:pPr>
        <w:ind w:firstLine="567"/>
        <w:jc w:val="center"/>
        <w:rPr>
          <w:rFonts w:ascii="Arial" w:hAnsi="Arial" w:cs="Arial"/>
          <w:b/>
          <w:bCs/>
        </w:rPr>
      </w:pPr>
    </w:p>
    <w:p w14:paraId="00CFE260" w14:textId="7C4ED1A8" w:rsidR="005A71B2" w:rsidRDefault="005A71B2" w:rsidP="00150D62">
      <w:pPr>
        <w:ind w:firstLine="567"/>
        <w:jc w:val="center"/>
        <w:rPr>
          <w:rFonts w:ascii="Arial" w:hAnsi="Arial" w:cs="Arial"/>
          <w:b/>
          <w:bCs/>
        </w:rPr>
      </w:pPr>
    </w:p>
    <w:p w14:paraId="76CE0F71" w14:textId="77777777" w:rsidR="00180B3D" w:rsidRDefault="00180B3D" w:rsidP="00150D62">
      <w:pPr>
        <w:ind w:firstLine="567"/>
        <w:jc w:val="center"/>
        <w:rPr>
          <w:rFonts w:ascii="Arial" w:hAnsi="Arial" w:cs="Arial"/>
          <w:b/>
          <w:bCs/>
        </w:rPr>
      </w:pPr>
    </w:p>
    <w:p w14:paraId="45153E62" w14:textId="51D29321" w:rsidR="005A71B2" w:rsidRDefault="005A71B2" w:rsidP="00150D62">
      <w:pPr>
        <w:ind w:firstLine="567"/>
        <w:jc w:val="center"/>
        <w:rPr>
          <w:rFonts w:ascii="Arial" w:hAnsi="Arial" w:cs="Arial"/>
          <w:b/>
          <w:bCs/>
        </w:rPr>
      </w:pPr>
    </w:p>
    <w:p w14:paraId="16632724" w14:textId="6714490D" w:rsidR="005A71B2" w:rsidRDefault="005A71B2" w:rsidP="00150D62">
      <w:pPr>
        <w:ind w:firstLine="567"/>
        <w:jc w:val="center"/>
        <w:rPr>
          <w:rFonts w:ascii="Arial" w:hAnsi="Arial" w:cs="Arial"/>
          <w:b/>
          <w:bCs/>
        </w:rPr>
      </w:pPr>
    </w:p>
    <w:p w14:paraId="10436FD6" w14:textId="2D1EA28A" w:rsidR="005A71B2" w:rsidRDefault="005A71B2" w:rsidP="00150D62">
      <w:pPr>
        <w:ind w:firstLine="567"/>
        <w:jc w:val="center"/>
        <w:rPr>
          <w:rFonts w:ascii="Arial" w:hAnsi="Arial" w:cs="Arial"/>
          <w:b/>
          <w:bCs/>
        </w:rPr>
      </w:pPr>
    </w:p>
    <w:p w14:paraId="3D4530CD" w14:textId="6E935A00" w:rsidR="00C419CD" w:rsidRDefault="00C419CD" w:rsidP="00605080">
      <w:pPr>
        <w:rPr>
          <w:rFonts w:ascii="Arial" w:hAnsi="Arial" w:cs="Arial"/>
          <w:b/>
          <w:bCs/>
        </w:rPr>
      </w:pPr>
    </w:p>
    <w:p w14:paraId="1094DF2E" w14:textId="77777777" w:rsidR="00150D62" w:rsidRDefault="00150D62" w:rsidP="00150D62">
      <w:pPr>
        <w:ind w:firstLine="567"/>
        <w:jc w:val="center"/>
        <w:rPr>
          <w:rFonts w:ascii="Arial" w:hAnsi="Arial" w:cs="Arial"/>
          <w:b/>
          <w:bCs/>
        </w:rPr>
      </w:pPr>
      <w:r>
        <w:rPr>
          <w:rFonts w:ascii="Arial" w:hAnsi="Arial" w:cs="Arial"/>
          <w:b/>
          <w:bCs/>
        </w:rPr>
        <w:lastRenderedPageBreak/>
        <w:t>Action Plan</w:t>
      </w:r>
    </w:p>
    <w:p w14:paraId="3A429831" w14:textId="77777777" w:rsidR="008A5E80" w:rsidRDefault="008A5E80" w:rsidP="00150D62">
      <w:pPr>
        <w:ind w:firstLine="567"/>
        <w:jc w:val="center"/>
        <w:rPr>
          <w:rFonts w:ascii="Arial" w:hAnsi="Arial" w:cs="Arial"/>
          <w:b/>
          <w:bCs/>
        </w:rPr>
      </w:pPr>
    </w:p>
    <w:p w14:paraId="27D55749" w14:textId="2DF2EA79" w:rsidR="008A5E80" w:rsidRDefault="008A5E80" w:rsidP="008A5E80">
      <w:pPr>
        <w:ind w:firstLine="567"/>
        <w:rPr>
          <w:rFonts w:ascii="Arial" w:hAnsi="Arial" w:cs="Arial"/>
          <w:b/>
          <w:bCs/>
        </w:rPr>
      </w:pPr>
      <w:r>
        <w:rPr>
          <w:rFonts w:ascii="Arial" w:hAnsi="Arial" w:cs="Arial"/>
          <w:b/>
          <w:bCs/>
        </w:rPr>
        <w:t>School priority 2:</w:t>
      </w:r>
      <w:r w:rsidR="00C419CD">
        <w:rPr>
          <w:rFonts w:ascii="Arial" w:hAnsi="Arial" w:cs="Arial"/>
          <w:b/>
          <w:bCs/>
        </w:rPr>
        <w:t xml:space="preserve"> Learning, Teaching and Assessment</w:t>
      </w:r>
    </w:p>
    <w:p w14:paraId="3E8249EF" w14:textId="77777777" w:rsidR="008A5E80" w:rsidRDefault="008A5E80" w:rsidP="00150D62">
      <w:pPr>
        <w:ind w:firstLine="567"/>
        <w:jc w:val="center"/>
        <w:rPr>
          <w:rFonts w:ascii="Arial" w:hAnsi="Arial" w:cs="Arial"/>
          <w:b/>
          <w:bCs/>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3827"/>
        <w:gridCol w:w="709"/>
        <w:gridCol w:w="709"/>
        <w:gridCol w:w="709"/>
        <w:gridCol w:w="3080"/>
        <w:gridCol w:w="3634"/>
        <w:gridCol w:w="1254"/>
      </w:tblGrid>
      <w:tr w:rsidR="008A5E80" w14:paraId="2D782FFD" w14:textId="77777777" w:rsidTr="00C419CD">
        <w:trPr>
          <w:trHeight w:val="1012"/>
        </w:trPr>
        <w:tc>
          <w:tcPr>
            <w:tcW w:w="502" w:type="pct"/>
          </w:tcPr>
          <w:p w14:paraId="275B3B6E" w14:textId="77777777" w:rsidR="008A5E80" w:rsidRPr="00780C4A" w:rsidRDefault="008A5E80" w:rsidP="0039725A">
            <w:pPr>
              <w:jc w:val="center"/>
              <w:rPr>
                <w:rFonts w:ascii="Arial" w:hAnsi="Arial" w:cs="Arial"/>
                <w:b/>
                <w:bCs/>
                <w:sz w:val="20"/>
                <w:szCs w:val="20"/>
              </w:rPr>
            </w:pPr>
            <w:r w:rsidRPr="00780C4A">
              <w:rPr>
                <w:rFonts w:ascii="Arial" w:hAnsi="Arial" w:cs="Arial"/>
                <w:b/>
                <w:bCs/>
                <w:sz w:val="20"/>
                <w:szCs w:val="20"/>
              </w:rPr>
              <w:t>NIF key driver</w:t>
            </w:r>
          </w:p>
        </w:tc>
        <w:tc>
          <w:tcPr>
            <w:tcW w:w="1236" w:type="pct"/>
          </w:tcPr>
          <w:p w14:paraId="7203AA1F" w14:textId="77777777" w:rsidR="008A5E80" w:rsidRPr="00780C4A" w:rsidRDefault="008A5E80" w:rsidP="0039725A">
            <w:pPr>
              <w:jc w:val="center"/>
              <w:rPr>
                <w:rFonts w:ascii="Arial" w:hAnsi="Arial" w:cs="Arial"/>
                <w:b/>
                <w:bCs/>
                <w:sz w:val="20"/>
                <w:szCs w:val="20"/>
              </w:rPr>
            </w:pPr>
            <w:r w:rsidRPr="00780C4A">
              <w:rPr>
                <w:rFonts w:ascii="Arial" w:hAnsi="Arial" w:cs="Arial"/>
                <w:b/>
                <w:bCs/>
                <w:sz w:val="20"/>
                <w:szCs w:val="20"/>
              </w:rPr>
              <w:t>What we’re going to do</w:t>
            </w:r>
          </w:p>
        </w:tc>
        <w:tc>
          <w:tcPr>
            <w:tcW w:w="229" w:type="pct"/>
          </w:tcPr>
          <w:p w14:paraId="11A26C30" w14:textId="77777777" w:rsidR="008A5E80" w:rsidRDefault="008A5E80" w:rsidP="0039725A">
            <w:pPr>
              <w:rPr>
                <w:rFonts w:ascii="Arial" w:hAnsi="Arial" w:cs="Arial"/>
                <w:b/>
                <w:bCs/>
                <w:sz w:val="16"/>
                <w:szCs w:val="16"/>
              </w:rPr>
            </w:pPr>
          </w:p>
          <w:p w14:paraId="1F1D29E8" w14:textId="77777777" w:rsidR="008A5E80" w:rsidRPr="001F6E67" w:rsidRDefault="008A5E80" w:rsidP="0039725A">
            <w:pPr>
              <w:jc w:val="center"/>
              <w:rPr>
                <w:rFonts w:ascii="Arial" w:hAnsi="Arial" w:cs="Arial"/>
                <w:b/>
                <w:bCs/>
                <w:sz w:val="16"/>
                <w:szCs w:val="16"/>
              </w:rPr>
            </w:pPr>
            <w:r w:rsidRPr="001F6E67">
              <w:rPr>
                <w:rFonts w:ascii="Arial" w:hAnsi="Arial" w:cs="Arial"/>
                <w:b/>
                <w:bCs/>
                <w:sz w:val="16"/>
                <w:szCs w:val="16"/>
              </w:rPr>
              <w:t>17/18</w:t>
            </w:r>
          </w:p>
        </w:tc>
        <w:tc>
          <w:tcPr>
            <w:tcW w:w="229" w:type="pct"/>
          </w:tcPr>
          <w:p w14:paraId="3CDD7329" w14:textId="77777777" w:rsidR="008A5E80" w:rsidRDefault="008A5E80" w:rsidP="0039725A">
            <w:pPr>
              <w:rPr>
                <w:rFonts w:ascii="Arial" w:hAnsi="Arial" w:cs="Arial"/>
                <w:b/>
                <w:bCs/>
                <w:sz w:val="16"/>
                <w:szCs w:val="16"/>
              </w:rPr>
            </w:pPr>
          </w:p>
          <w:p w14:paraId="1697C97C" w14:textId="77777777" w:rsidR="008A5E80" w:rsidRPr="001F6E67" w:rsidRDefault="008A5E80" w:rsidP="0039725A">
            <w:pPr>
              <w:jc w:val="center"/>
              <w:rPr>
                <w:rFonts w:ascii="Arial" w:hAnsi="Arial" w:cs="Arial"/>
                <w:b/>
                <w:bCs/>
                <w:sz w:val="16"/>
                <w:szCs w:val="16"/>
              </w:rPr>
            </w:pPr>
            <w:r w:rsidRPr="001F6E67">
              <w:rPr>
                <w:rFonts w:ascii="Arial" w:hAnsi="Arial" w:cs="Arial"/>
                <w:b/>
                <w:bCs/>
                <w:sz w:val="16"/>
                <w:szCs w:val="16"/>
              </w:rPr>
              <w:t>18/19</w:t>
            </w:r>
          </w:p>
        </w:tc>
        <w:tc>
          <w:tcPr>
            <w:tcW w:w="229" w:type="pct"/>
          </w:tcPr>
          <w:p w14:paraId="58194880" w14:textId="77777777" w:rsidR="008A5E80" w:rsidRDefault="008A5E80" w:rsidP="0039725A">
            <w:pPr>
              <w:rPr>
                <w:rFonts w:ascii="Arial" w:hAnsi="Arial" w:cs="Arial"/>
                <w:b/>
                <w:bCs/>
                <w:sz w:val="16"/>
                <w:szCs w:val="16"/>
              </w:rPr>
            </w:pPr>
          </w:p>
          <w:p w14:paraId="5CFF4804" w14:textId="77777777" w:rsidR="008A5E80" w:rsidRPr="001F6E67" w:rsidRDefault="008A5E80" w:rsidP="0039725A">
            <w:pPr>
              <w:jc w:val="center"/>
              <w:rPr>
                <w:rFonts w:ascii="Arial" w:hAnsi="Arial" w:cs="Arial"/>
                <w:b/>
                <w:bCs/>
                <w:sz w:val="16"/>
                <w:szCs w:val="16"/>
              </w:rPr>
            </w:pPr>
            <w:r w:rsidRPr="001F6E67">
              <w:rPr>
                <w:rFonts w:ascii="Arial" w:hAnsi="Arial" w:cs="Arial"/>
                <w:b/>
                <w:bCs/>
                <w:sz w:val="16"/>
                <w:szCs w:val="16"/>
              </w:rPr>
              <w:t>19/20</w:t>
            </w:r>
          </w:p>
        </w:tc>
        <w:tc>
          <w:tcPr>
            <w:tcW w:w="995" w:type="pct"/>
          </w:tcPr>
          <w:p w14:paraId="487AA269" w14:textId="77777777" w:rsidR="008A5E80" w:rsidRPr="00780C4A" w:rsidRDefault="008A5E80" w:rsidP="0039725A">
            <w:pPr>
              <w:jc w:val="center"/>
              <w:rPr>
                <w:rFonts w:ascii="Arial" w:hAnsi="Arial" w:cs="Arial"/>
                <w:b/>
                <w:bCs/>
                <w:sz w:val="20"/>
                <w:szCs w:val="20"/>
              </w:rPr>
            </w:pPr>
            <w:r w:rsidRPr="00780C4A">
              <w:rPr>
                <w:rFonts w:ascii="Arial" w:hAnsi="Arial" w:cs="Arial"/>
                <w:b/>
                <w:bCs/>
                <w:sz w:val="20"/>
                <w:szCs w:val="20"/>
              </w:rPr>
              <w:t>What is the expected impact</w:t>
            </w:r>
          </w:p>
          <w:p w14:paraId="23B571A2" w14:textId="77777777" w:rsidR="008A5E80" w:rsidRPr="00780C4A" w:rsidRDefault="008A5E80" w:rsidP="0039725A">
            <w:pPr>
              <w:jc w:val="center"/>
              <w:rPr>
                <w:rFonts w:ascii="Arial" w:hAnsi="Arial" w:cs="Arial"/>
                <w:b/>
                <w:bCs/>
                <w:sz w:val="20"/>
                <w:szCs w:val="20"/>
              </w:rPr>
            </w:pPr>
            <w:r w:rsidRPr="00780C4A">
              <w:rPr>
                <w:rFonts w:ascii="Arial" w:hAnsi="Arial" w:cs="Arial"/>
                <w:b/>
                <w:bCs/>
                <w:sz w:val="20"/>
                <w:szCs w:val="20"/>
              </w:rPr>
              <w:t>(on learners; staff; families etc)</w:t>
            </w:r>
          </w:p>
        </w:tc>
        <w:tc>
          <w:tcPr>
            <w:tcW w:w="1174" w:type="pct"/>
          </w:tcPr>
          <w:p w14:paraId="02D52561" w14:textId="77777777" w:rsidR="008A5E80" w:rsidRPr="00780C4A" w:rsidRDefault="008A5E80" w:rsidP="0039725A">
            <w:pPr>
              <w:jc w:val="center"/>
              <w:rPr>
                <w:rFonts w:ascii="Arial" w:hAnsi="Arial" w:cs="Arial"/>
                <w:b/>
                <w:bCs/>
                <w:sz w:val="20"/>
                <w:szCs w:val="20"/>
              </w:rPr>
            </w:pPr>
            <w:r w:rsidRPr="00780C4A">
              <w:rPr>
                <w:rFonts w:ascii="Arial" w:hAnsi="Arial" w:cs="Arial"/>
                <w:b/>
                <w:bCs/>
                <w:sz w:val="20"/>
                <w:szCs w:val="20"/>
              </w:rPr>
              <w:t>How will we measure this?</w:t>
            </w:r>
          </w:p>
        </w:tc>
        <w:tc>
          <w:tcPr>
            <w:tcW w:w="405" w:type="pct"/>
          </w:tcPr>
          <w:p w14:paraId="46079F54" w14:textId="77777777" w:rsidR="008A5E80" w:rsidRPr="00314974" w:rsidRDefault="008A5E80" w:rsidP="0039725A">
            <w:pPr>
              <w:jc w:val="center"/>
              <w:rPr>
                <w:rFonts w:ascii="Arial" w:hAnsi="Arial" w:cs="Arial"/>
                <w:b/>
                <w:bCs/>
                <w:sz w:val="18"/>
                <w:szCs w:val="18"/>
              </w:rPr>
            </w:pPr>
            <w:r w:rsidRPr="00314974">
              <w:rPr>
                <w:rFonts w:ascii="Arial" w:hAnsi="Arial" w:cs="Arial"/>
                <w:b/>
                <w:bCs/>
                <w:sz w:val="18"/>
                <w:szCs w:val="18"/>
              </w:rPr>
              <w:t xml:space="preserve">HGIOS(4) QI </w:t>
            </w:r>
          </w:p>
        </w:tc>
      </w:tr>
      <w:tr w:rsidR="008A5E80" w14:paraId="5FA06E7C" w14:textId="77777777" w:rsidTr="00C419CD">
        <w:trPr>
          <w:trHeight w:val="992"/>
        </w:trPr>
        <w:tc>
          <w:tcPr>
            <w:tcW w:w="502" w:type="pct"/>
          </w:tcPr>
          <w:p w14:paraId="76D5B88D" w14:textId="25A54617" w:rsidR="008A5E80" w:rsidRPr="00C419CD" w:rsidRDefault="00FC4CFE" w:rsidP="00FC4CFE">
            <w:pPr>
              <w:jc w:val="center"/>
              <w:rPr>
                <w:rFonts w:ascii="Arial" w:hAnsi="Arial" w:cs="Arial"/>
                <w:sz w:val="18"/>
                <w:szCs w:val="18"/>
              </w:rPr>
            </w:pPr>
            <w:r w:rsidRPr="003049FE">
              <w:rPr>
                <w:rFonts w:ascii="Arial" w:hAnsi="Arial" w:cs="Arial"/>
                <w:sz w:val="16"/>
                <w:szCs w:val="16"/>
              </w:rPr>
              <w:t>Teacher professionalism</w:t>
            </w:r>
          </w:p>
          <w:p w14:paraId="0015E98B" w14:textId="3E9CCA9D" w:rsidR="008A5E80" w:rsidRDefault="008A5E80" w:rsidP="00FC4CFE">
            <w:pPr>
              <w:jc w:val="center"/>
              <w:rPr>
                <w:rFonts w:ascii="Arial" w:hAnsi="Arial" w:cs="Arial"/>
                <w:sz w:val="18"/>
                <w:szCs w:val="18"/>
              </w:rPr>
            </w:pPr>
          </w:p>
          <w:p w14:paraId="2015BFF4" w14:textId="59CB78AB" w:rsidR="00FC4CFE" w:rsidRPr="00FC4CFE" w:rsidRDefault="00FC4CFE" w:rsidP="00FC4CFE">
            <w:pPr>
              <w:jc w:val="center"/>
              <w:rPr>
                <w:rFonts w:ascii="Arial" w:hAnsi="Arial" w:cs="Arial"/>
                <w:sz w:val="16"/>
                <w:szCs w:val="16"/>
              </w:rPr>
            </w:pPr>
            <w:r w:rsidRPr="00FC4CFE">
              <w:rPr>
                <w:rFonts w:ascii="Arial" w:hAnsi="Arial" w:cs="Arial"/>
                <w:sz w:val="16"/>
                <w:szCs w:val="16"/>
              </w:rPr>
              <w:t xml:space="preserve">School </w:t>
            </w:r>
            <w:r>
              <w:rPr>
                <w:rFonts w:ascii="Arial" w:hAnsi="Arial" w:cs="Arial"/>
                <w:sz w:val="16"/>
                <w:szCs w:val="16"/>
              </w:rPr>
              <w:t>Leadership</w:t>
            </w:r>
          </w:p>
          <w:p w14:paraId="63AD37C2" w14:textId="77777777" w:rsidR="008A5E80" w:rsidRPr="00C419CD" w:rsidRDefault="008A5E80" w:rsidP="00FC4CFE">
            <w:pPr>
              <w:jc w:val="center"/>
              <w:rPr>
                <w:rFonts w:ascii="Arial" w:hAnsi="Arial" w:cs="Arial"/>
                <w:sz w:val="18"/>
                <w:szCs w:val="18"/>
              </w:rPr>
            </w:pPr>
          </w:p>
          <w:p w14:paraId="3220880E" w14:textId="343B6732" w:rsidR="008A5E80" w:rsidRPr="00C419CD" w:rsidRDefault="008A5E80" w:rsidP="00FC4CFE">
            <w:pPr>
              <w:jc w:val="center"/>
              <w:rPr>
                <w:rFonts w:ascii="Arial" w:hAnsi="Arial" w:cs="Arial"/>
                <w:sz w:val="18"/>
                <w:szCs w:val="18"/>
              </w:rPr>
            </w:pPr>
          </w:p>
          <w:p w14:paraId="25105A8D" w14:textId="77777777" w:rsidR="008A5E80" w:rsidRPr="00C419CD" w:rsidRDefault="008A5E80" w:rsidP="00FC4CFE">
            <w:pPr>
              <w:jc w:val="center"/>
              <w:rPr>
                <w:rFonts w:ascii="Arial" w:hAnsi="Arial" w:cs="Arial"/>
                <w:sz w:val="18"/>
                <w:szCs w:val="18"/>
              </w:rPr>
            </w:pPr>
          </w:p>
        </w:tc>
        <w:tc>
          <w:tcPr>
            <w:tcW w:w="1236" w:type="pct"/>
          </w:tcPr>
          <w:p w14:paraId="7B6D5322" w14:textId="35DF2FAA" w:rsidR="00C419CD" w:rsidRPr="00C419CD" w:rsidRDefault="00C419CD" w:rsidP="00C419CD">
            <w:pPr>
              <w:contextualSpacing/>
              <w:rPr>
                <w:rFonts w:ascii="Arial" w:hAnsi="Arial" w:cs="Arial"/>
              </w:rPr>
            </w:pPr>
            <w:r w:rsidRPr="00180B3D">
              <w:rPr>
                <w:rFonts w:ascii="Arial" w:hAnsi="Arial" w:cs="Arial"/>
                <w:u w:val="single"/>
              </w:rPr>
              <w:t>Pupil equity fund key strand 3:</w:t>
            </w:r>
            <w:r w:rsidRPr="00C419CD">
              <w:rPr>
                <w:rFonts w:ascii="Arial" w:hAnsi="Arial" w:cs="Arial"/>
              </w:rPr>
              <w:t xml:space="preserve"> support and upskill staff: embed the use and impact of teacher learning communities across all staff to enhance classroom practice</w:t>
            </w:r>
            <w:r w:rsidR="00180B3D">
              <w:rPr>
                <w:rFonts w:ascii="Arial" w:hAnsi="Arial" w:cs="Arial"/>
              </w:rPr>
              <w:t>.</w:t>
            </w:r>
          </w:p>
          <w:p w14:paraId="7F6EA86A" w14:textId="77777777" w:rsidR="008A5E80" w:rsidRPr="00C419CD" w:rsidRDefault="008A5E80" w:rsidP="0039725A">
            <w:pPr>
              <w:rPr>
                <w:rFonts w:ascii="Arial" w:hAnsi="Arial" w:cs="Arial"/>
                <w:sz w:val="18"/>
                <w:szCs w:val="18"/>
              </w:rPr>
            </w:pPr>
          </w:p>
        </w:tc>
        <w:tc>
          <w:tcPr>
            <w:tcW w:w="229" w:type="pct"/>
          </w:tcPr>
          <w:p w14:paraId="533FD880" w14:textId="7F2AC68F" w:rsidR="008A5E80" w:rsidRPr="00C419CD" w:rsidRDefault="00F2640B" w:rsidP="00F2640B">
            <w:pPr>
              <w:jc w:val="center"/>
              <w:rPr>
                <w:rFonts w:ascii="Arial" w:hAnsi="Arial" w:cs="Arial"/>
                <w:sz w:val="18"/>
                <w:szCs w:val="18"/>
              </w:rPr>
            </w:pPr>
            <w:r>
              <w:rPr>
                <w:rFonts w:ascii="Arial" w:hAnsi="Arial" w:cs="Arial"/>
              </w:rPr>
              <w:t>x</w:t>
            </w:r>
          </w:p>
        </w:tc>
        <w:tc>
          <w:tcPr>
            <w:tcW w:w="229" w:type="pct"/>
          </w:tcPr>
          <w:p w14:paraId="53619937" w14:textId="2833BD0C" w:rsidR="008A5E80" w:rsidRPr="00C419CD" w:rsidRDefault="00F2640B" w:rsidP="00F2640B">
            <w:pPr>
              <w:jc w:val="center"/>
              <w:rPr>
                <w:rFonts w:ascii="Arial" w:hAnsi="Arial" w:cs="Arial"/>
                <w:sz w:val="18"/>
                <w:szCs w:val="18"/>
              </w:rPr>
            </w:pPr>
            <w:r>
              <w:rPr>
                <w:rFonts w:ascii="Arial" w:hAnsi="Arial" w:cs="Arial"/>
              </w:rPr>
              <w:t>x</w:t>
            </w:r>
          </w:p>
        </w:tc>
        <w:tc>
          <w:tcPr>
            <w:tcW w:w="229" w:type="pct"/>
          </w:tcPr>
          <w:p w14:paraId="623FB057" w14:textId="19861C5F" w:rsidR="008A5E80" w:rsidRPr="00C419CD" w:rsidRDefault="00F2640B" w:rsidP="00F2640B">
            <w:pPr>
              <w:jc w:val="center"/>
              <w:rPr>
                <w:rFonts w:ascii="Arial" w:hAnsi="Arial" w:cs="Arial"/>
                <w:sz w:val="18"/>
                <w:szCs w:val="18"/>
              </w:rPr>
            </w:pPr>
            <w:r>
              <w:rPr>
                <w:rFonts w:ascii="Arial" w:hAnsi="Arial" w:cs="Arial"/>
              </w:rPr>
              <w:t>x</w:t>
            </w:r>
          </w:p>
        </w:tc>
        <w:tc>
          <w:tcPr>
            <w:tcW w:w="995" w:type="pct"/>
          </w:tcPr>
          <w:p w14:paraId="5908BEA5" w14:textId="77777777" w:rsidR="008A5E80" w:rsidRDefault="0003530E" w:rsidP="0039725A">
            <w:pPr>
              <w:rPr>
                <w:rFonts w:ascii="Arial" w:hAnsi="Arial" w:cs="Arial"/>
                <w:sz w:val="18"/>
                <w:szCs w:val="18"/>
              </w:rPr>
            </w:pPr>
            <w:r>
              <w:rPr>
                <w:rFonts w:ascii="Arial" w:hAnsi="Arial" w:cs="Arial"/>
                <w:sz w:val="18"/>
                <w:szCs w:val="18"/>
              </w:rPr>
              <w:t>Increased attainment</w:t>
            </w:r>
          </w:p>
          <w:p w14:paraId="1DF41AB7" w14:textId="4ACC1A81" w:rsidR="0003530E" w:rsidRDefault="0003530E" w:rsidP="0039725A">
            <w:pPr>
              <w:rPr>
                <w:rFonts w:ascii="Arial" w:hAnsi="Arial" w:cs="Arial"/>
                <w:sz w:val="18"/>
                <w:szCs w:val="18"/>
              </w:rPr>
            </w:pPr>
            <w:r>
              <w:rPr>
                <w:rFonts w:ascii="Arial" w:hAnsi="Arial" w:cs="Arial"/>
                <w:sz w:val="18"/>
                <w:szCs w:val="18"/>
              </w:rPr>
              <w:t>Increased staff knowledge, experience and confidence</w:t>
            </w:r>
          </w:p>
          <w:p w14:paraId="132191CB" w14:textId="5AFCA473" w:rsidR="0003530E" w:rsidRDefault="00314974" w:rsidP="0039725A">
            <w:pPr>
              <w:rPr>
                <w:rFonts w:ascii="Arial" w:hAnsi="Arial" w:cs="Arial"/>
                <w:sz w:val="18"/>
                <w:szCs w:val="18"/>
              </w:rPr>
            </w:pPr>
            <w:r>
              <w:rPr>
                <w:rFonts w:ascii="Arial" w:hAnsi="Arial" w:cs="Arial"/>
                <w:sz w:val="18"/>
                <w:szCs w:val="18"/>
              </w:rPr>
              <w:t>Consistently h</w:t>
            </w:r>
            <w:r w:rsidR="0003530E">
              <w:rPr>
                <w:rFonts w:ascii="Arial" w:hAnsi="Arial" w:cs="Arial"/>
                <w:sz w:val="18"/>
                <w:szCs w:val="18"/>
              </w:rPr>
              <w:t>igher standard of teaching and learning</w:t>
            </w:r>
            <w:r>
              <w:rPr>
                <w:rFonts w:ascii="Arial" w:hAnsi="Arial" w:cs="Arial"/>
                <w:sz w:val="18"/>
                <w:szCs w:val="18"/>
              </w:rPr>
              <w:t xml:space="preserve"> in classrooms</w:t>
            </w:r>
          </w:p>
          <w:p w14:paraId="1A053BE6" w14:textId="2F73F8A5" w:rsidR="0003530E" w:rsidRDefault="0003530E" w:rsidP="0039725A">
            <w:pPr>
              <w:rPr>
                <w:rFonts w:ascii="Arial" w:hAnsi="Arial" w:cs="Arial"/>
                <w:sz w:val="18"/>
                <w:szCs w:val="18"/>
              </w:rPr>
            </w:pPr>
            <w:r>
              <w:rPr>
                <w:rFonts w:ascii="Arial" w:hAnsi="Arial" w:cs="Arial"/>
                <w:sz w:val="18"/>
                <w:szCs w:val="18"/>
              </w:rPr>
              <w:t xml:space="preserve">Increased pupil engagement </w:t>
            </w:r>
            <w:r w:rsidRPr="00A54301">
              <w:rPr>
                <w:rFonts w:ascii="Arial" w:hAnsi="Arial" w:cs="Arial"/>
                <w:sz w:val="20"/>
                <w:szCs w:val="20"/>
              </w:rPr>
              <w:t>for pupils in SIMD 1-3</w:t>
            </w:r>
          </w:p>
          <w:p w14:paraId="405CDFE2" w14:textId="3C816EC6" w:rsidR="0003530E" w:rsidRPr="00C419CD" w:rsidRDefault="0003530E" w:rsidP="0039725A">
            <w:pPr>
              <w:rPr>
                <w:rFonts w:ascii="Arial" w:hAnsi="Arial" w:cs="Arial"/>
                <w:sz w:val="18"/>
                <w:szCs w:val="18"/>
              </w:rPr>
            </w:pPr>
          </w:p>
        </w:tc>
        <w:tc>
          <w:tcPr>
            <w:tcW w:w="1174" w:type="pct"/>
          </w:tcPr>
          <w:p w14:paraId="26C03937" w14:textId="77777777" w:rsidR="00314974" w:rsidRDefault="00314974" w:rsidP="00314974">
            <w:pPr>
              <w:rPr>
                <w:rFonts w:ascii="Arial" w:hAnsi="Arial" w:cs="Arial"/>
                <w:sz w:val="20"/>
                <w:szCs w:val="20"/>
              </w:rPr>
            </w:pPr>
            <w:r>
              <w:rPr>
                <w:rFonts w:ascii="Arial" w:hAnsi="Arial" w:cs="Arial"/>
                <w:sz w:val="20"/>
                <w:szCs w:val="20"/>
              </w:rPr>
              <w:t>Attainment data – BGE tracking and monitoring, Insight.</w:t>
            </w:r>
          </w:p>
          <w:p w14:paraId="6AA35732" w14:textId="40CE90C9" w:rsidR="0003530E" w:rsidRPr="00AD3666" w:rsidRDefault="00314974" w:rsidP="0003530E">
            <w:pPr>
              <w:rPr>
                <w:rFonts w:ascii="Arial" w:hAnsi="Arial" w:cs="Arial"/>
                <w:sz w:val="20"/>
                <w:szCs w:val="20"/>
              </w:rPr>
            </w:pPr>
            <w:r>
              <w:rPr>
                <w:rFonts w:ascii="Arial" w:hAnsi="Arial" w:cs="Arial"/>
                <w:sz w:val="20"/>
                <w:szCs w:val="20"/>
              </w:rPr>
              <w:t>Pupil and staff q</w:t>
            </w:r>
            <w:r w:rsidR="0003530E" w:rsidRPr="00AD3666">
              <w:rPr>
                <w:rFonts w:ascii="Arial" w:hAnsi="Arial" w:cs="Arial"/>
                <w:sz w:val="20"/>
                <w:szCs w:val="20"/>
              </w:rPr>
              <w:t>uestionnaires</w:t>
            </w:r>
          </w:p>
          <w:p w14:paraId="175510C1" w14:textId="77777777" w:rsidR="0003530E" w:rsidRPr="00AD3666" w:rsidRDefault="0003530E" w:rsidP="0003530E">
            <w:pPr>
              <w:rPr>
                <w:rFonts w:ascii="Arial" w:hAnsi="Arial" w:cs="Arial"/>
                <w:sz w:val="20"/>
                <w:szCs w:val="20"/>
              </w:rPr>
            </w:pPr>
            <w:r w:rsidRPr="00AD3666">
              <w:rPr>
                <w:rFonts w:ascii="Arial" w:hAnsi="Arial" w:cs="Arial"/>
                <w:sz w:val="20"/>
                <w:szCs w:val="20"/>
              </w:rPr>
              <w:t>Pupil focus groups</w:t>
            </w:r>
          </w:p>
          <w:p w14:paraId="4605B89E" w14:textId="77777777" w:rsidR="008A5E80" w:rsidRPr="00AD3666" w:rsidRDefault="008A5E80" w:rsidP="0039725A">
            <w:pPr>
              <w:rPr>
                <w:rFonts w:ascii="Arial" w:hAnsi="Arial" w:cs="Arial"/>
                <w:sz w:val="20"/>
                <w:szCs w:val="20"/>
              </w:rPr>
            </w:pPr>
          </w:p>
        </w:tc>
        <w:tc>
          <w:tcPr>
            <w:tcW w:w="405" w:type="pct"/>
          </w:tcPr>
          <w:p w14:paraId="499EBF34" w14:textId="77777777" w:rsidR="008A5E80" w:rsidRPr="00314974" w:rsidRDefault="00FC4CFE" w:rsidP="0039725A">
            <w:pPr>
              <w:rPr>
                <w:rFonts w:ascii="Arial" w:hAnsi="Arial" w:cs="Arial"/>
                <w:sz w:val="18"/>
                <w:szCs w:val="18"/>
              </w:rPr>
            </w:pPr>
            <w:r w:rsidRPr="00314974">
              <w:rPr>
                <w:rFonts w:ascii="Arial" w:hAnsi="Arial" w:cs="Arial"/>
                <w:sz w:val="18"/>
                <w:szCs w:val="18"/>
              </w:rPr>
              <w:t>2.3</w:t>
            </w:r>
          </w:p>
          <w:p w14:paraId="39ACB730" w14:textId="77777777" w:rsidR="00FC4CFE" w:rsidRPr="00314974" w:rsidRDefault="00FC4CFE" w:rsidP="0039725A">
            <w:pPr>
              <w:rPr>
                <w:rFonts w:ascii="Arial" w:hAnsi="Arial" w:cs="Arial"/>
                <w:sz w:val="18"/>
                <w:szCs w:val="18"/>
              </w:rPr>
            </w:pPr>
            <w:r w:rsidRPr="00314974">
              <w:rPr>
                <w:rFonts w:ascii="Arial" w:hAnsi="Arial" w:cs="Arial"/>
                <w:sz w:val="18"/>
                <w:szCs w:val="18"/>
              </w:rPr>
              <w:t>3.2</w:t>
            </w:r>
          </w:p>
          <w:p w14:paraId="6FDD8DC4" w14:textId="3B13B742" w:rsidR="00FC4CFE" w:rsidRPr="00314974" w:rsidRDefault="00FC4CFE" w:rsidP="0039725A">
            <w:pPr>
              <w:rPr>
                <w:rFonts w:ascii="Arial" w:hAnsi="Arial" w:cs="Arial"/>
                <w:sz w:val="18"/>
                <w:szCs w:val="18"/>
              </w:rPr>
            </w:pPr>
            <w:r w:rsidRPr="00314974">
              <w:rPr>
                <w:rFonts w:ascii="Arial" w:hAnsi="Arial" w:cs="Arial"/>
                <w:sz w:val="18"/>
                <w:szCs w:val="18"/>
              </w:rPr>
              <w:t>1.2</w:t>
            </w:r>
          </w:p>
          <w:p w14:paraId="3EB98123" w14:textId="73E33E65" w:rsidR="00FC4CFE" w:rsidRPr="00314974" w:rsidRDefault="00FC4CFE" w:rsidP="0039725A">
            <w:pPr>
              <w:rPr>
                <w:rFonts w:ascii="Arial" w:hAnsi="Arial" w:cs="Arial"/>
                <w:sz w:val="18"/>
                <w:szCs w:val="18"/>
              </w:rPr>
            </w:pPr>
            <w:r w:rsidRPr="00314974">
              <w:rPr>
                <w:rFonts w:ascii="Arial" w:hAnsi="Arial" w:cs="Arial"/>
                <w:sz w:val="18"/>
                <w:szCs w:val="18"/>
              </w:rPr>
              <w:t>1.3</w:t>
            </w:r>
          </w:p>
          <w:p w14:paraId="6488653B" w14:textId="3D03329D" w:rsidR="00FC4CFE" w:rsidRPr="00314974" w:rsidRDefault="00FC4CFE" w:rsidP="0039725A">
            <w:pPr>
              <w:rPr>
                <w:rFonts w:ascii="Arial" w:hAnsi="Arial" w:cs="Arial"/>
                <w:sz w:val="18"/>
                <w:szCs w:val="18"/>
              </w:rPr>
            </w:pPr>
          </w:p>
        </w:tc>
      </w:tr>
      <w:tr w:rsidR="008A5E80" w14:paraId="4F7B0446" w14:textId="77777777" w:rsidTr="00C419CD">
        <w:trPr>
          <w:trHeight w:val="207"/>
        </w:trPr>
        <w:tc>
          <w:tcPr>
            <w:tcW w:w="502" w:type="pct"/>
          </w:tcPr>
          <w:p w14:paraId="7CF1DDEF" w14:textId="77777777" w:rsidR="00FC4CFE" w:rsidRPr="00C419CD" w:rsidRDefault="00FC4CFE" w:rsidP="00FC4CFE">
            <w:pPr>
              <w:jc w:val="center"/>
              <w:rPr>
                <w:rFonts w:ascii="Arial" w:hAnsi="Arial" w:cs="Arial"/>
                <w:sz w:val="18"/>
                <w:szCs w:val="18"/>
              </w:rPr>
            </w:pPr>
            <w:r w:rsidRPr="003049FE">
              <w:rPr>
                <w:rFonts w:ascii="Arial" w:hAnsi="Arial" w:cs="Arial"/>
                <w:sz w:val="16"/>
                <w:szCs w:val="16"/>
              </w:rPr>
              <w:t>Teacher professionalism</w:t>
            </w:r>
          </w:p>
          <w:p w14:paraId="28BB7406" w14:textId="77777777" w:rsidR="008A5E80" w:rsidRPr="00C419CD" w:rsidRDefault="008A5E80" w:rsidP="00FC4CFE">
            <w:pPr>
              <w:jc w:val="center"/>
              <w:rPr>
                <w:rFonts w:ascii="Arial" w:hAnsi="Arial" w:cs="Arial"/>
              </w:rPr>
            </w:pPr>
          </w:p>
        </w:tc>
        <w:tc>
          <w:tcPr>
            <w:tcW w:w="1236" w:type="pct"/>
          </w:tcPr>
          <w:p w14:paraId="2B6258B3" w14:textId="0084080A" w:rsidR="00C419CD" w:rsidRPr="00C419CD" w:rsidRDefault="00EE3B62" w:rsidP="00C419CD">
            <w:pPr>
              <w:contextualSpacing/>
              <w:rPr>
                <w:rFonts w:ascii="Arial" w:hAnsi="Arial" w:cs="Arial"/>
              </w:rPr>
            </w:pPr>
            <w:r>
              <w:rPr>
                <w:rFonts w:ascii="Arial" w:hAnsi="Arial" w:cs="Arial"/>
              </w:rPr>
              <w:t>Audit</w:t>
            </w:r>
            <w:r w:rsidR="00C419CD" w:rsidRPr="00C419CD">
              <w:rPr>
                <w:rFonts w:ascii="Arial" w:hAnsi="Arial" w:cs="Arial"/>
              </w:rPr>
              <w:t xml:space="preserve"> teaching and learning </w:t>
            </w:r>
            <w:r>
              <w:rPr>
                <w:rFonts w:ascii="Arial" w:hAnsi="Arial" w:cs="Arial"/>
              </w:rPr>
              <w:t xml:space="preserve">across the school </w:t>
            </w:r>
            <w:r w:rsidR="00C419CD" w:rsidRPr="00C419CD">
              <w:rPr>
                <w:rFonts w:ascii="Arial" w:hAnsi="Arial" w:cs="Arial"/>
              </w:rPr>
              <w:t>to identify, share and grow best practice.</w:t>
            </w:r>
          </w:p>
          <w:p w14:paraId="7A2FFE94" w14:textId="5E1EEFF8" w:rsidR="008A5E80" w:rsidRPr="00C419CD" w:rsidRDefault="008A5E80" w:rsidP="0039725A">
            <w:pPr>
              <w:rPr>
                <w:rFonts w:ascii="Arial" w:hAnsi="Arial" w:cs="Arial"/>
              </w:rPr>
            </w:pPr>
          </w:p>
        </w:tc>
        <w:tc>
          <w:tcPr>
            <w:tcW w:w="229" w:type="pct"/>
          </w:tcPr>
          <w:p w14:paraId="1E467372" w14:textId="447ECD14" w:rsidR="008A5E80" w:rsidRPr="00C419CD" w:rsidRDefault="00F2640B" w:rsidP="00F2640B">
            <w:pPr>
              <w:jc w:val="center"/>
              <w:rPr>
                <w:rFonts w:ascii="Arial" w:hAnsi="Arial" w:cs="Arial"/>
              </w:rPr>
            </w:pPr>
            <w:r>
              <w:rPr>
                <w:rFonts w:ascii="Arial" w:hAnsi="Arial" w:cs="Arial"/>
              </w:rPr>
              <w:t>x</w:t>
            </w:r>
          </w:p>
        </w:tc>
        <w:tc>
          <w:tcPr>
            <w:tcW w:w="229" w:type="pct"/>
          </w:tcPr>
          <w:p w14:paraId="0FC7A3AD" w14:textId="77777777" w:rsidR="008A5E80" w:rsidRPr="00C419CD" w:rsidRDefault="008A5E80" w:rsidP="00F2640B">
            <w:pPr>
              <w:jc w:val="center"/>
              <w:rPr>
                <w:rFonts w:ascii="Arial" w:hAnsi="Arial" w:cs="Arial"/>
              </w:rPr>
            </w:pPr>
          </w:p>
        </w:tc>
        <w:tc>
          <w:tcPr>
            <w:tcW w:w="229" w:type="pct"/>
          </w:tcPr>
          <w:p w14:paraId="78DECD5B" w14:textId="77777777" w:rsidR="008A5E80" w:rsidRPr="00C419CD" w:rsidRDefault="008A5E80" w:rsidP="00F2640B">
            <w:pPr>
              <w:jc w:val="center"/>
              <w:rPr>
                <w:rFonts w:ascii="Arial" w:hAnsi="Arial" w:cs="Arial"/>
              </w:rPr>
            </w:pPr>
          </w:p>
        </w:tc>
        <w:tc>
          <w:tcPr>
            <w:tcW w:w="995" w:type="pct"/>
          </w:tcPr>
          <w:p w14:paraId="71EE679F" w14:textId="77777777" w:rsidR="0003530E" w:rsidRDefault="0003530E" w:rsidP="0003530E">
            <w:pPr>
              <w:rPr>
                <w:rFonts w:ascii="Arial" w:hAnsi="Arial" w:cs="Arial"/>
                <w:sz w:val="18"/>
                <w:szCs w:val="18"/>
              </w:rPr>
            </w:pPr>
            <w:r>
              <w:rPr>
                <w:rFonts w:ascii="Arial" w:hAnsi="Arial" w:cs="Arial"/>
                <w:sz w:val="18"/>
                <w:szCs w:val="18"/>
              </w:rPr>
              <w:t>Increased staff knowledge, experience and confidence</w:t>
            </w:r>
          </w:p>
          <w:p w14:paraId="42DF1DDB" w14:textId="77777777" w:rsidR="00314974" w:rsidRDefault="00314974" w:rsidP="00314974">
            <w:pPr>
              <w:rPr>
                <w:rFonts w:ascii="Arial" w:hAnsi="Arial" w:cs="Arial"/>
                <w:sz w:val="18"/>
                <w:szCs w:val="18"/>
              </w:rPr>
            </w:pPr>
            <w:r>
              <w:rPr>
                <w:rFonts w:ascii="Arial" w:hAnsi="Arial" w:cs="Arial"/>
                <w:sz w:val="18"/>
                <w:szCs w:val="18"/>
              </w:rPr>
              <w:t>Consistently higher standard of teaching and learning in classrooms</w:t>
            </w:r>
          </w:p>
          <w:p w14:paraId="16790E07" w14:textId="72FCBAFA" w:rsidR="008A5E80" w:rsidRPr="00314974" w:rsidRDefault="00314974" w:rsidP="0039725A">
            <w:pPr>
              <w:rPr>
                <w:rFonts w:ascii="Arial" w:hAnsi="Arial" w:cs="Arial"/>
                <w:sz w:val="18"/>
                <w:szCs w:val="18"/>
              </w:rPr>
            </w:pPr>
            <w:r w:rsidRPr="00314974">
              <w:rPr>
                <w:rFonts w:ascii="Arial" w:hAnsi="Arial" w:cs="Arial"/>
                <w:sz w:val="18"/>
                <w:szCs w:val="18"/>
              </w:rPr>
              <w:t>Establish data baseline to inform future improvements</w:t>
            </w:r>
          </w:p>
        </w:tc>
        <w:tc>
          <w:tcPr>
            <w:tcW w:w="1174" w:type="pct"/>
          </w:tcPr>
          <w:p w14:paraId="0DDE456B" w14:textId="69E58274" w:rsidR="00AD3666" w:rsidRPr="00AD3666" w:rsidRDefault="00314974" w:rsidP="00AD3666">
            <w:pPr>
              <w:rPr>
                <w:rFonts w:ascii="Arial" w:hAnsi="Arial" w:cs="Arial"/>
                <w:sz w:val="20"/>
                <w:szCs w:val="20"/>
              </w:rPr>
            </w:pPr>
            <w:r>
              <w:rPr>
                <w:rFonts w:ascii="Arial" w:hAnsi="Arial" w:cs="Arial"/>
                <w:sz w:val="20"/>
                <w:szCs w:val="20"/>
              </w:rPr>
              <w:t>Pupil and staff q</w:t>
            </w:r>
            <w:r w:rsidR="00AD3666" w:rsidRPr="00AD3666">
              <w:rPr>
                <w:rFonts w:ascii="Arial" w:hAnsi="Arial" w:cs="Arial"/>
                <w:sz w:val="20"/>
                <w:szCs w:val="20"/>
              </w:rPr>
              <w:t>uestionnaires</w:t>
            </w:r>
          </w:p>
          <w:p w14:paraId="2319CF39" w14:textId="77777777" w:rsidR="00AD3666" w:rsidRPr="00AD3666" w:rsidRDefault="00AD3666" w:rsidP="00AD3666">
            <w:pPr>
              <w:rPr>
                <w:rFonts w:ascii="Arial" w:hAnsi="Arial" w:cs="Arial"/>
                <w:sz w:val="20"/>
                <w:szCs w:val="20"/>
              </w:rPr>
            </w:pPr>
            <w:r w:rsidRPr="00AD3666">
              <w:rPr>
                <w:rFonts w:ascii="Arial" w:hAnsi="Arial" w:cs="Arial"/>
                <w:sz w:val="20"/>
                <w:szCs w:val="20"/>
              </w:rPr>
              <w:t>Pupil focus groups</w:t>
            </w:r>
          </w:p>
          <w:p w14:paraId="3D1BE0A9" w14:textId="09C383B2" w:rsidR="008A5E80" w:rsidRPr="00AD3666" w:rsidRDefault="00AD3666" w:rsidP="0039725A">
            <w:pPr>
              <w:rPr>
                <w:rFonts w:ascii="Arial" w:hAnsi="Arial" w:cs="Arial"/>
                <w:sz w:val="20"/>
                <w:szCs w:val="20"/>
              </w:rPr>
            </w:pPr>
            <w:r w:rsidRPr="00AD3666">
              <w:rPr>
                <w:rFonts w:ascii="Arial" w:hAnsi="Arial" w:cs="Arial"/>
                <w:sz w:val="20"/>
                <w:szCs w:val="20"/>
              </w:rPr>
              <w:t>Learning walk feedback</w:t>
            </w:r>
          </w:p>
        </w:tc>
        <w:tc>
          <w:tcPr>
            <w:tcW w:w="405" w:type="pct"/>
          </w:tcPr>
          <w:p w14:paraId="44603C6B" w14:textId="77777777" w:rsidR="00FC4CFE" w:rsidRPr="00314974" w:rsidRDefault="00FC4CFE" w:rsidP="00FC4CFE">
            <w:pPr>
              <w:rPr>
                <w:rFonts w:ascii="Arial" w:hAnsi="Arial" w:cs="Arial"/>
                <w:sz w:val="18"/>
                <w:szCs w:val="18"/>
              </w:rPr>
            </w:pPr>
            <w:r w:rsidRPr="00314974">
              <w:rPr>
                <w:rFonts w:ascii="Arial" w:hAnsi="Arial" w:cs="Arial"/>
                <w:sz w:val="18"/>
                <w:szCs w:val="18"/>
              </w:rPr>
              <w:t>2.3</w:t>
            </w:r>
          </w:p>
          <w:p w14:paraId="3AFAB168" w14:textId="77777777" w:rsidR="00FC4CFE" w:rsidRPr="00314974" w:rsidRDefault="00FC4CFE" w:rsidP="00FC4CFE">
            <w:pPr>
              <w:rPr>
                <w:rFonts w:ascii="Arial" w:hAnsi="Arial" w:cs="Arial"/>
                <w:sz w:val="18"/>
                <w:szCs w:val="18"/>
              </w:rPr>
            </w:pPr>
            <w:r w:rsidRPr="00314974">
              <w:rPr>
                <w:rFonts w:ascii="Arial" w:hAnsi="Arial" w:cs="Arial"/>
                <w:sz w:val="18"/>
                <w:szCs w:val="18"/>
              </w:rPr>
              <w:t>3.2</w:t>
            </w:r>
          </w:p>
          <w:p w14:paraId="71867D1F" w14:textId="77777777" w:rsidR="008A5E80" w:rsidRPr="00314974" w:rsidRDefault="008A5E80" w:rsidP="0039725A">
            <w:pPr>
              <w:rPr>
                <w:rFonts w:ascii="Arial" w:hAnsi="Arial" w:cs="Arial"/>
                <w:sz w:val="18"/>
                <w:szCs w:val="18"/>
              </w:rPr>
            </w:pPr>
          </w:p>
        </w:tc>
      </w:tr>
      <w:tr w:rsidR="00C419CD" w14:paraId="1FF88388" w14:textId="77777777" w:rsidTr="00C419CD">
        <w:trPr>
          <w:trHeight w:val="207"/>
        </w:trPr>
        <w:tc>
          <w:tcPr>
            <w:tcW w:w="502" w:type="pct"/>
          </w:tcPr>
          <w:p w14:paraId="24CFD5F7" w14:textId="109B33A8" w:rsidR="00C419CD" w:rsidRPr="00FC4CFE" w:rsidRDefault="00FC4CFE" w:rsidP="00FC4CFE">
            <w:pPr>
              <w:jc w:val="center"/>
              <w:rPr>
                <w:rFonts w:ascii="Arial" w:hAnsi="Arial" w:cs="Arial"/>
                <w:sz w:val="16"/>
                <w:szCs w:val="16"/>
              </w:rPr>
            </w:pPr>
            <w:r w:rsidRPr="00FC4CFE">
              <w:rPr>
                <w:rFonts w:ascii="Arial" w:hAnsi="Arial" w:cs="Arial"/>
                <w:sz w:val="16"/>
                <w:szCs w:val="16"/>
              </w:rPr>
              <w:t>School Improvement</w:t>
            </w:r>
          </w:p>
        </w:tc>
        <w:tc>
          <w:tcPr>
            <w:tcW w:w="1236" w:type="pct"/>
          </w:tcPr>
          <w:p w14:paraId="54502ED5" w14:textId="7D0D1542" w:rsidR="00C419CD" w:rsidRPr="00C419CD" w:rsidRDefault="00C419CD" w:rsidP="0039725A">
            <w:pPr>
              <w:contextualSpacing/>
              <w:rPr>
                <w:rFonts w:ascii="Arial" w:hAnsi="Arial" w:cs="Arial"/>
              </w:rPr>
            </w:pPr>
            <w:r w:rsidRPr="00C419CD">
              <w:rPr>
                <w:rFonts w:ascii="Arial" w:hAnsi="Arial" w:cs="Arial"/>
              </w:rPr>
              <w:t>Ensure new policies on learning, teaching and assessment involve all stakeholders.</w:t>
            </w:r>
          </w:p>
        </w:tc>
        <w:tc>
          <w:tcPr>
            <w:tcW w:w="229" w:type="pct"/>
          </w:tcPr>
          <w:p w14:paraId="232193DF" w14:textId="1FFF229F" w:rsidR="00C419CD" w:rsidRPr="00C419CD" w:rsidRDefault="00F2640B" w:rsidP="00F2640B">
            <w:pPr>
              <w:jc w:val="center"/>
              <w:rPr>
                <w:rFonts w:ascii="Arial" w:hAnsi="Arial" w:cs="Arial"/>
              </w:rPr>
            </w:pPr>
            <w:r>
              <w:rPr>
                <w:rFonts w:ascii="Arial" w:hAnsi="Arial" w:cs="Arial"/>
              </w:rPr>
              <w:t>x</w:t>
            </w:r>
          </w:p>
        </w:tc>
        <w:tc>
          <w:tcPr>
            <w:tcW w:w="229" w:type="pct"/>
          </w:tcPr>
          <w:p w14:paraId="5A329A77" w14:textId="77777777" w:rsidR="00C419CD" w:rsidRPr="00C419CD" w:rsidRDefault="00C419CD" w:rsidP="00F2640B">
            <w:pPr>
              <w:jc w:val="center"/>
              <w:rPr>
                <w:rFonts w:ascii="Arial" w:hAnsi="Arial" w:cs="Arial"/>
              </w:rPr>
            </w:pPr>
          </w:p>
        </w:tc>
        <w:tc>
          <w:tcPr>
            <w:tcW w:w="229" w:type="pct"/>
          </w:tcPr>
          <w:p w14:paraId="625CB9DE" w14:textId="77777777" w:rsidR="00C419CD" w:rsidRPr="00C419CD" w:rsidRDefault="00C419CD" w:rsidP="00F2640B">
            <w:pPr>
              <w:jc w:val="center"/>
              <w:rPr>
                <w:rFonts w:ascii="Arial" w:hAnsi="Arial" w:cs="Arial"/>
              </w:rPr>
            </w:pPr>
          </w:p>
        </w:tc>
        <w:tc>
          <w:tcPr>
            <w:tcW w:w="995" w:type="pct"/>
          </w:tcPr>
          <w:p w14:paraId="7C283DF9" w14:textId="768A53B4" w:rsidR="0003530E" w:rsidRPr="0003530E" w:rsidRDefault="00314974" w:rsidP="0003530E">
            <w:pPr>
              <w:rPr>
                <w:rFonts w:ascii="Arial" w:hAnsi="Arial" w:cs="Arial"/>
                <w:sz w:val="18"/>
                <w:szCs w:val="18"/>
              </w:rPr>
            </w:pPr>
            <w:r>
              <w:rPr>
                <w:rFonts w:ascii="Arial" w:hAnsi="Arial" w:cs="Arial"/>
                <w:sz w:val="18"/>
                <w:szCs w:val="18"/>
              </w:rPr>
              <w:t>Increased parental e</w:t>
            </w:r>
            <w:r w:rsidR="0003530E" w:rsidRPr="0003530E">
              <w:rPr>
                <w:rFonts w:ascii="Arial" w:hAnsi="Arial" w:cs="Arial"/>
                <w:sz w:val="18"/>
                <w:szCs w:val="18"/>
              </w:rPr>
              <w:t>ngagement</w:t>
            </w:r>
          </w:p>
          <w:p w14:paraId="5F6F8CD8" w14:textId="77777777" w:rsidR="0003530E" w:rsidRDefault="0003530E" w:rsidP="0003530E">
            <w:pPr>
              <w:rPr>
                <w:rFonts w:ascii="Arial" w:hAnsi="Arial" w:cs="Arial"/>
                <w:sz w:val="18"/>
                <w:szCs w:val="18"/>
              </w:rPr>
            </w:pPr>
            <w:r>
              <w:rPr>
                <w:rFonts w:ascii="Arial" w:hAnsi="Arial" w:cs="Arial"/>
                <w:sz w:val="18"/>
                <w:szCs w:val="18"/>
              </w:rPr>
              <w:t>Increased staff knowledge, experience and confidence</w:t>
            </w:r>
          </w:p>
          <w:p w14:paraId="1A537668" w14:textId="77777777" w:rsidR="00C419CD" w:rsidRPr="0003530E" w:rsidRDefault="00C419CD" w:rsidP="0039725A">
            <w:pPr>
              <w:rPr>
                <w:rFonts w:ascii="Arial" w:hAnsi="Arial" w:cs="Arial"/>
                <w:sz w:val="18"/>
                <w:szCs w:val="18"/>
              </w:rPr>
            </w:pPr>
          </w:p>
        </w:tc>
        <w:tc>
          <w:tcPr>
            <w:tcW w:w="1174" w:type="pct"/>
          </w:tcPr>
          <w:p w14:paraId="361013AF" w14:textId="77777777" w:rsidR="00C419CD" w:rsidRPr="00AD3666" w:rsidRDefault="00AD3666" w:rsidP="0039725A">
            <w:pPr>
              <w:rPr>
                <w:rStyle w:val="CommentReference"/>
                <w:rFonts w:ascii="Arial" w:hAnsi="Arial" w:cs="Arial"/>
                <w:sz w:val="20"/>
                <w:szCs w:val="20"/>
              </w:rPr>
            </w:pPr>
            <w:r w:rsidRPr="00AD3666">
              <w:rPr>
                <w:rStyle w:val="CommentReference"/>
                <w:rFonts w:ascii="Arial" w:hAnsi="Arial" w:cs="Arial"/>
                <w:sz w:val="20"/>
                <w:szCs w:val="20"/>
              </w:rPr>
              <w:t>Parental meetings</w:t>
            </w:r>
          </w:p>
          <w:p w14:paraId="09A4865F" w14:textId="77777777" w:rsidR="00AD3666" w:rsidRPr="00AD3666" w:rsidRDefault="00AD3666" w:rsidP="0039725A">
            <w:pPr>
              <w:rPr>
                <w:rStyle w:val="CommentReference"/>
                <w:rFonts w:ascii="Arial" w:hAnsi="Arial" w:cs="Arial"/>
                <w:sz w:val="20"/>
                <w:szCs w:val="20"/>
              </w:rPr>
            </w:pPr>
            <w:r w:rsidRPr="00AD3666">
              <w:rPr>
                <w:rStyle w:val="CommentReference"/>
                <w:rFonts w:ascii="Arial" w:hAnsi="Arial" w:cs="Arial"/>
                <w:sz w:val="20"/>
                <w:szCs w:val="20"/>
              </w:rPr>
              <w:t>Parental focus groups</w:t>
            </w:r>
          </w:p>
          <w:p w14:paraId="110D2450" w14:textId="77777777" w:rsidR="00AD3666" w:rsidRDefault="00AD3666" w:rsidP="0039725A">
            <w:pPr>
              <w:rPr>
                <w:rStyle w:val="CommentReference"/>
                <w:rFonts w:ascii="Arial" w:hAnsi="Arial" w:cs="Arial"/>
                <w:sz w:val="20"/>
                <w:szCs w:val="20"/>
              </w:rPr>
            </w:pPr>
            <w:r w:rsidRPr="00AD3666">
              <w:rPr>
                <w:rStyle w:val="CommentReference"/>
                <w:rFonts w:ascii="Arial" w:hAnsi="Arial" w:cs="Arial"/>
                <w:sz w:val="20"/>
                <w:szCs w:val="20"/>
              </w:rPr>
              <w:t>Learning walk feedback</w:t>
            </w:r>
          </w:p>
          <w:p w14:paraId="67524CEC" w14:textId="77777777" w:rsidR="005A71B2" w:rsidRDefault="005A71B2" w:rsidP="0039725A">
            <w:pPr>
              <w:rPr>
                <w:rStyle w:val="CommentReference"/>
                <w:rFonts w:ascii="Arial" w:hAnsi="Arial" w:cs="Arial"/>
                <w:sz w:val="20"/>
                <w:szCs w:val="20"/>
              </w:rPr>
            </w:pPr>
            <w:r>
              <w:rPr>
                <w:rStyle w:val="CommentReference"/>
                <w:rFonts w:ascii="Arial" w:hAnsi="Arial" w:cs="Arial"/>
                <w:sz w:val="20"/>
                <w:szCs w:val="20"/>
              </w:rPr>
              <w:t>Pupil focus groups</w:t>
            </w:r>
          </w:p>
          <w:p w14:paraId="0EF237D2" w14:textId="462E9218" w:rsidR="005A71B2" w:rsidRPr="00AD3666" w:rsidRDefault="005A71B2" w:rsidP="0039725A">
            <w:pPr>
              <w:rPr>
                <w:rStyle w:val="CommentReference"/>
                <w:rFonts w:ascii="Arial" w:hAnsi="Arial" w:cs="Arial"/>
                <w:sz w:val="20"/>
                <w:szCs w:val="20"/>
              </w:rPr>
            </w:pPr>
            <w:r>
              <w:rPr>
                <w:rStyle w:val="CommentReference"/>
                <w:rFonts w:ascii="Arial" w:hAnsi="Arial" w:cs="Arial"/>
                <w:sz w:val="20"/>
                <w:szCs w:val="20"/>
              </w:rPr>
              <w:t>Staff focus group</w:t>
            </w:r>
          </w:p>
        </w:tc>
        <w:tc>
          <w:tcPr>
            <w:tcW w:w="405" w:type="pct"/>
          </w:tcPr>
          <w:p w14:paraId="244BE4CF" w14:textId="77777777" w:rsidR="00C419CD" w:rsidRPr="00314974" w:rsidRDefault="00FC4CFE" w:rsidP="0039725A">
            <w:pPr>
              <w:rPr>
                <w:rFonts w:ascii="Arial" w:hAnsi="Arial" w:cs="Arial"/>
                <w:sz w:val="18"/>
                <w:szCs w:val="18"/>
              </w:rPr>
            </w:pPr>
            <w:r w:rsidRPr="00314974">
              <w:rPr>
                <w:rFonts w:ascii="Arial" w:hAnsi="Arial" w:cs="Arial"/>
                <w:sz w:val="18"/>
                <w:szCs w:val="18"/>
              </w:rPr>
              <w:t>2.3</w:t>
            </w:r>
          </w:p>
          <w:p w14:paraId="7D542410" w14:textId="14D00F41" w:rsidR="00FC4CFE" w:rsidRPr="00314974" w:rsidRDefault="00FC4CFE" w:rsidP="0039725A">
            <w:pPr>
              <w:rPr>
                <w:rFonts w:ascii="Arial" w:hAnsi="Arial" w:cs="Arial"/>
                <w:sz w:val="18"/>
                <w:szCs w:val="18"/>
              </w:rPr>
            </w:pPr>
            <w:r w:rsidRPr="00314974">
              <w:rPr>
                <w:rFonts w:ascii="Arial" w:hAnsi="Arial" w:cs="Arial"/>
                <w:sz w:val="18"/>
                <w:szCs w:val="18"/>
              </w:rPr>
              <w:t>3.2</w:t>
            </w:r>
          </w:p>
        </w:tc>
      </w:tr>
      <w:tr w:rsidR="00F2640B" w14:paraId="33843A48" w14:textId="77777777" w:rsidTr="00C419CD">
        <w:trPr>
          <w:trHeight w:val="207"/>
        </w:trPr>
        <w:tc>
          <w:tcPr>
            <w:tcW w:w="502" w:type="pct"/>
          </w:tcPr>
          <w:p w14:paraId="0078C3A2" w14:textId="77777777" w:rsidR="00FC4CFE" w:rsidRPr="00C419CD" w:rsidRDefault="00FC4CFE" w:rsidP="00FC4CFE">
            <w:pPr>
              <w:jc w:val="center"/>
              <w:rPr>
                <w:rFonts w:ascii="Arial" w:hAnsi="Arial" w:cs="Arial"/>
                <w:sz w:val="18"/>
                <w:szCs w:val="18"/>
              </w:rPr>
            </w:pPr>
            <w:r w:rsidRPr="003049FE">
              <w:rPr>
                <w:rFonts w:ascii="Arial" w:hAnsi="Arial" w:cs="Arial"/>
                <w:sz w:val="16"/>
                <w:szCs w:val="16"/>
              </w:rPr>
              <w:t>Teacher professionalism</w:t>
            </w:r>
          </w:p>
          <w:p w14:paraId="231E961A" w14:textId="77777777" w:rsidR="00F2640B" w:rsidRDefault="00F2640B" w:rsidP="00FC4CFE">
            <w:pPr>
              <w:jc w:val="center"/>
              <w:rPr>
                <w:rFonts w:ascii="Arial" w:hAnsi="Arial" w:cs="Arial"/>
              </w:rPr>
            </w:pPr>
          </w:p>
          <w:p w14:paraId="5E7D1393" w14:textId="77777777" w:rsidR="00FC4CFE" w:rsidRPr="00FC4CFE" w:rsidRDefault="00FC4CFE" w:rsidP="00FC4CFE">
            <w:pPr>
              <w:jc w:val="center"/>
              <w:rPr>
                <w:rFonts w:ascii="Arial" w:hAnsi="Arial" w:cs="Arial"/>
                <w:sz w:val="16"/>
                <w:szCs w:val="16"/>
              </w:rPr>
            </w:pPr>
            <w:r w:rsidRPr="00FC4CFE">
              <w:rPr>
                <w:rFonts w:ascii="Arial" w:hAnsi="Arial" w:cs="Arial"/>
                <w:sz w:val="16"/>
                <w:szCs w:val="16"/>
              </w:rPr>
              <w:t>School Improvement</w:t>
            </w:r>
          </w:p>
          <w:p w14:paraId="09D4CF5D" w14:textId="77EEE6F1" w:rsidR="00FC4CFE" w:rsidRPr="00C419CD" w:rsidRDefault="00FC4CFE" w:rsidP="00FC4CFE">
            <w:pPr>
              <w:jc w:val="center"/>
              <w:rPr>
                <w:rFonts w:ascii="Arial" w:hAnsi="Arial" w:cs="Arial"/>
              </w:rPr>
            </w:pPr>
          </w:p>
        </w:tc>
        <w:tc>
          <w:tcPr>
            <w:tcW w:w="1236" w:type="pct"/>
          </w:tcPr>
          <w:p w14:paraId="4423C660" w14:textId="26EE1C5A" w:rsidR="00F2640B" w:rsidRPr="00C419CD" w:rsidRDefault="00F2640B" w:rsidP="00F2640B">
            <w:pPr>
              <w:contextualSpacing/>
              <w:rPr>
                <w:rFonts w:ascii="Arial" w:hAnsi="Arial" w:cs="Arial"/>
              </w:rPr>
            </w:pPr>
            <w:r w:rsidRPr="00C419CD">
              <w:rPr>
                <w:rFonts w:ascii="Arial" w:hAnsi="Arial" w:cs="Arial"/>
              </w:rPr>
              <w:t>Establish a programme of learning walks for all staff, linked to TLCs, to improve identified aspects of individual teachers’ practice.</w:t>
            </w:r>
          </w:p>
        </w:tc>
        <w:tc>
          <w:tcPr>
            <w:tcW w:w="229" w:type="pct"/>
          </w:tcPr>
          <w:p w14:paraId="2B7E356E" w14:textId="79004E07" w:rsidR="00F2640B" w:rsidRPr="00C419CD" w:rsidRDefault="00F2640B" w:rsidP="00F2640B">
            <w:pPr>
              <w:jc w:val="center"/>
              <w:rPr>
                <w:rFonts w:ascii="Arial" w:hAnsi="Arial" w:cs="Arial"/>
              </w:rPr>
            </w:pPr>
            <w:r w:rsidRPr="0040492C">
              <w:rPr>
                <w:rFonts w:ascii="Arial" w:hAnsi="Arial" w:cs="Arial"/>
              </w:rPr>
              <w:t>x</w:t>
            </w:r>
          </w:p>
        </w:tc>
        <w:tc>
          <w:tcPr>
            <w:tcW w:w="229" w:type="pct"/>
          </w:tcPr>
          <w:p w14:paraId="23D48DA9" w14:textId="1BBE6C1D" w:rsidR="00F2640B" w:rsidRPr="00C419CD" w:rsidRDefault="00F2640B" w:rsidP="00F2640B">
            <w:pPr>
              <w:jc w:val="center"/>
              <w:rPr>
                <w:rFonts w:ascii="Arial" w:hAnsi="Arial" w:cs="Arial"/>
              </w:rPr>
            </w:pPr>
            <w:r w:rsidRPr="0040492C">
              <w:rPr>
                <w:rFonts w:ascii="Arial" w:hAnsi="Arial" w:cs="Arial"/>
              </w:rPr>
              <w:t>x</w:t>
            </w:r>
          </w:p>
        </w:tc>
        <w:tc>
          <w:tcPr>
            <w:tcW w:w="229" w:type="pct"/>
          </w:tcPr>
          <w:p w14:paraId="2C4B57EC" w14:textId="73465AE4" w:rsidR="00F2640B" w:rsidRPr="00C419CD" w:rsidRDefault="00F2640B" w:rsidP="00F2640B">
            <w:pPr>
              <w:jc w:val="center"/>
              <w:rPr>
                <w:rFonts w:ascii="Arial" w:hAnsi="Arial" w:cs="Arial"/>
              </w:rPr>
            </w:pPr>
            <w:r w:rsidRPr="0040492C">
              <w:rPr>
                <w:rFonts w:ascii="Arial" w:hAnsi="Arial" w:cs="Arial"/>
              </w:rPr>
              <w:t>x</w:t>
            </w:r>
          </w:p>
        </w:tc>
        <w:tc>
          <w:tcPr>
            <w:tcW w:w="995" w:type="pct"/>
          </w:tcPr>
          <w:p w14:paraId="3EBC4740" w14:textId="77777777" w:rsidR="0003530E" w:rsidRDefault="0003530E" w:rsidP="0003530E">
            <w:pPr>
              <w:rPr>
                <w:rFonts w:ascii="Arial" w:hAnsi="Arial" w:cs="Arial"/>
                <w:sz w:val="18"/>
                <w:szCs w:val="18"/>
              </w:rPr>
            </w:pPr>
            <w:r>
              <w:rPr>
                <w:rFonts w:ascii="Arial" w:hAnsi="Arial" w:cs="Arial"/>
                <w:sz w:val="18"/>
                <w:szCs w:val="18"/>
              </w:rPr>
              <w:t>Increased attainment</w:t>
            </w:r>
          </w:p>
          <w:p w14:paraId="58062576" w14:textId="77777777" w:rsidR="0003530E" w:rsidRDefault="0003530E" w:rsidP="0003530E">
            <w:pPr>
              <w:rPr>
                <w:rFonts w:ascii="Arial" w:hAnsi="Arial" w:cs="Arial"/>
                <w:sz w:val="18"/>
                <w:szCs w:val="18"/>
              </w:rPr>
            </w:pPr>
            <w:r>
              <w:rPr>
                <w:rFonts w:ascii="Arial" w:hAnsi="Arial" w:cs="Arial"/>
                <w:sz w:val="18"/>
                <w:szCs w:val="18"/>
              </w:rPr>
              <w:t>Increased staff knowledge, experience and confidence</w:t>
            </w:r>
          </w:p>
          <w:p w14:paraId="2B7F947F" w14:textId="77777777" w:rsidR="00314974" w:rsidRDefault="00314974" w:rsidP="00314974">
            <w:pPr>
              <w:rPr>
                <w:rFonts w:ascii="Arial" w:hAnsi="Arial" w:cs="Arial"/>
                <w:sz w:val="18"/>
                <w:szCs w:val="18"/>
              </w:rPr>
            </w:pPr>
            <w:r>
              <w:rPr>
                <w:rFonts w:ascii="Arial" w:hAnsi="Arial" w:cs="Arial"/>
                <w:sz w:val="18"/>
                <w:szCs w:val="18"/>
              </w:rPr>
              <w:t>Consistently higher standard of teaching and learning in classrooms</w:t>
            </w:r>
          </w:p>
          <w:p w14:paraId="3E2ECAF4" w14:textId="77777777" w:rsidR="0003530E" w:rsidRDefault="0003530E" w:rsidP="0003530E">
            <w:pPr>
              <w:rPr>
                <w:rFonts w:ascii="Arial" w:hAnsi="Arial" w:cs="Arial"/>
                <w:sz w:val="18"/>
                <w:szCs w:val="18"/>
              </w:rPr>
            </w:pPr>
            <w:r>
              <w:rPr>
                <w:rFonts w:ascii="Arial" w:hAnsi="Arial" w:cs="Arial"/>
                <w:sz w:val="18"/>
                <w:szCs w:val="18"/>
              </w:rPr>
              <w:t>Increased pupil engagement</w:t>
            </w:r>
          </w:p>
          <w:p w14:paraId="6178D62B" w14:textId="77777777" w:rsidR="00F2640B" w:rsidRPr="0003530E" w:rsidRDefault="00F2640B" w:rsidP="00F2640B">
            <w:pPr>
              <w:rPr>
                <w:rFonts w:ascii="Arial" w:hAnsi="Arial" w:cs="Arial"/>
                <w:sz w:val="18"/>
                <w:szCs w:val="18"/>
              </w:rPr>
            </w:pPr>
          </w:p>
        </w:tc>
        <w:tc>
          <w:tcPr>
            <w:tcW w:w="1174" w:type="pct"/>
          </w:tcPr>
          <w:p w14:paraId="4D042DDC" w14:textId="77777777" w:rsidR="00F2640B" w:rsidRDefault="00AD3666" w:rsidP="00F2640B">
            <w:pPr>
              <w:rPr>
                <w:rStyle w:val="CommentReference"/>
                <w:rFonts w:ascii="Arial" w:hAnsi="Arial" w:cs="Arial"/>
                <w:sz w:val="20"/>
                <w:szCs w:val="20"/>
              </w:rPr>
            </w:pPr>
            <w:r w:rsidRPr="00AD3666">
              <w:rPr>
                <w:rStyle w:val="CommentReference"/>
                <w:rFonts w:ascii="Arial" w:hAnsi="Arial" w:cs="Arial"/>
                <w:sz w:val="20"/>
                <w:szCs w:val="20"/>
              </w:rPr>
              <w:t>Learning walk feedback</w:t>
            </w:r>
          </w:p>
          <w:p w14:paraId="6C6F5A68" w14:textId="331A701F" w:rsidR="00AD3666" w:rsidRPr="00AD3666" w:rsidRDefault="00AD3666" w:rsidP="00AD3666">
            <w:pPr>
              <w:rPr>
                <w:rFonts w:ascii="Arial" w:hAnsi="Arial" w:cs="Arial"/>
                <w:sz w:val="20"/>
                <w:szCs w:val="20"/>
              </w:rPr>
            </w:pPr>
            <w:r w:rsidRPr="00AD3666">
              <w:rPr>
                <w:rFonts w:ascii="Arial" w:hAnsi="Arial" w:cs="Arial"/>
                <w:sz w:val="20"/>
                <w:szCs w:val="20"/>
              </w:rPr>
              <w:t xml:space="preserve">Attainment data </w:t>
            </w:r>
            <w:r w:rsidR="00314974">
              <w:rPr>
                <w:rFonts w:ascii="Arial" w:hAnsi="Arial" w:cs="Arial"/>
                <w:sz w:val="20"/>
                <w:szCs w:val="20"/>
              </w:rPr>
              <w:t>– BGE and senior phase tracking and monitoring, Insight.</w:t>
            </w:r>
          </w:p>
          <w:p w14:paraId="5A17B4D9" w14:textId="4D4AC9B7" w:rsidR="00AD3666" w:rsidRPr="00AD3666" w:rsidRDefault="00AD3666" w:rsidP="00AD3666">
            <w:pPr>
              <w:rPr>
                <w:rFonts w:ascii="Arial" w:hAnsi="Arial" w:cs="Arial"/>
                <w:sz w:val="20"/>
                <w:szCs w:val="20"/>
              </w:rPr>
            </w:pPr>
            <w:r w:rsidRPr="00AD3666">
              <w:rPr>
                <w:rFonts w:ascii="Arial" w:hAnsi="Arial" w:cs="Arial"/>
                <w:sz w:val="20"/>
                <w:szCs w:val="20"/>
              </w:rPr>
              <w:t xml:space="preserve">Pupil </w:t>
            </w:r>
            <w:r w:rsidR="00314974">
              <w:rPr>
                <w:rFonts w:ascii="Arial" w:hAnsi="Arial" w:cs="Arial"/>
                <w:sz w:val="20"/>
                <w:szCs w:val="20"/>
              </w:rPr>
              <w:t>and staff q</w:t>
            </w:r>
            <w:r w:rsidRPr="00AD3666">
              <w:rPr>
                <w:rFonts w:ascii="Arial" w:hAnsi="Arial" w:cs="Arial"/>
                <w:sz w:val="20"/>
                <w:szCs w:val="20"/>
              </w:rPr>
              <w:t>uestionnaires</w:t>
            </w:r>
          </w:p>
          <w:p w14:paraId="666F5531" w14:textId="77777777" w:rsidR="00AD3666" w:rsidRPr="00AD3666" w:rsidRDefault="00AD3666" w:rsidP="00AD3666">
            <w:pPr>
              <w:rPr>
                <w:rFonts w:ascii="Arial" w:hAnsi="Arial" w:cs="Arial"/>
                <w:sz w:val="20"/>
                <w:szCs w:val="20"/>
              </w:rPr>
            </w:pPr>
            <w:r w:rsidRPr="00AD3666">
              <w:rPr>
                <w:rFonts w:ascii="Arial" w:hAnsi="Arial" w:cs="Arial"/>
                <w:sz w:val="20"/>
                <w:szCs w:val="20"/>
              </w:rPr>
              <w:t>Pupil focus groups</w:t>
            </w:r>
          </w:p>
          <w:p w14:paraId="73BD1CDD" w14:textId="41A78BD8" w:rsidR="00AD3666" w:rsidRPr="00AD3666" w:rsidRDefault="00AD3666" w:rsidP="00F2640B">
            <w:pPr>
              <w:rPr>
                <w:rStyle w:val="CommentReference"/>
                <w:rFonts w:ascii="Arial" w:hAnsi="Arial" w:cs="Arial"/>
                <w:sz w:val="20"/>
                <w:szCs w:val="20"/>
              </w:rPr>
            </w:pPr>
            <w:r>
              <w:rPr>
                <w:rStyle w:val="CommentReference"/>
                <w:rFonts w:ascii="Arial" w:hAnsi="Arial" w:cs="Arial"/>
                <w:sz w:val="20"/>
                <w:szCs w:val="20"/>
              </w:rPr>
              <w:t>Staff focus groups</w:t>
            </w:r>
          </w:p>
        </w:tc>
        <w:tc>
          <w:tcPr>
            <w:tcW w:w="405" w:type="pct"/>
          </w:tcPr>
          <w:p w14:paraId="5F8D607C" w14:textId="77777777" w:rsidR="00FC4CFE" w:rsidRPr="00314974" w:rsidRDefault="00FC4CFE" w:rsidP="00FC4CFE">
            <w:pPr>
              <w:rPr>
                <w:rFonts w:ascii="Arial" w:hAnsi="Arial" w:cs="Arial"/>
                <w:sz w:val="18"/>
                <w:szCs w:val="18"/>
              </w:rPr>
            </w:pPr>
            <w:r w:rsidRPr="00314974">
              <w:rPr>
                <w:rFonts w:ascii="Arial" w:hAnsi="Arial" w:cs="Arial"/>
                <w:sz w:val="18"/>
                <w:szCs w:val="18"/>
              </w:rPr>
              <w:t>2.3</w:t>
            </w:r>
          </w:p>
          <w:p w14:paraId="4DBB64C4" w14:textId="77777777" w:rsidR="00FC4CFE" w:rsidRPr="00314974" w:rsidRDefault="00FC4CFE" w:rsidP="00FC4CFE">
            <w:pPr>
              <w:rPr>
                <w:rFonts w:ascii="Arial" w:hAnsi="Arial" w:cs="Arial"/>
                <w:sz w:val="18"/>
                <w:szCs w:val="18"/>
              </w:rPr>
            </w:pPr>
            <w:r w:rsidRPr="00314974">
              <w:rPr>
                <w:rFonts w:ascii="Arial" w:hAnsi="Arial" w:cs="Arial"/>
                <w:sz w:val="18"/>
                <w:szCs w:val="18"/>
              </w:rPr>
              <w:t>3.2</w:t>
            </w:r>
          </w:p>
          <w:p w14:paraId="01E73B5C" w14:textId="77777777" w:rsidR="00FC4CFE" w:rsidRPr="00314974" w:rsidRDefault="00FC4CFE" w:rsidP="00FC4CFE">
            <w:pPr>
              <w:rPr>
                <w:rFonts w:ascii="Arial" w:hAnsi="Arial" w:cs="Arial"/>
                <w:sz w:val="18"/>
                <w:szCs w:val="18"/>
              </w:rPr>
            </w:pPr>
            <w:r w:rsidRPr="00314974">
              <w:rPr>
                <w:rFonts w:ascii="Arial" w:hAnsi="Arial" w:cs="Arial"/>
                <w:sz w:val="18"/>
                <w:szCs w:val="18"/>
              </w:rPr>
              <w:t>1.2</w:t>
            </w:r>
          </w:p>
          <w:p w14:paraId="1EDCEFF2" w14:textId="77777777" w:rsidR="00FC4CFE" w:rsidRPr="00314974" w:rsidRDefault="00FC4CFE" w:rsidP="00FC4CFE">
            <w:pPr>
              <w:rPr>
                <w:rFonts w:ascii="Arial" w:hAnsi="Arial" w:cs="Arial"/>
                <w:sz w:val="18"/>
                <w:szCs w:val="18"/>
              </w:rPr>
            </w:pPr>
            <w:r w:rsidRPr="00314974">
              <w:rPr>
                <w:rFonts w:ascii="Arial" w:hAnsi="Arial" w:cs="Arial"/>
                <w:sz w:val="18"/>
                <w:szCs w:val="18"/>
              </w:rPr>
              <w:t>1.3</w:t>
            </w:r>
          </w:p>
          <w:p w14:paraId="3909440B" w14:textId="77777777" w:rsidR="00F2640B" w:rsidRPr="00314974" w:rsidRDefault="00F2640B" w:rsidP="00F2640B">
            <w:pPr>
              <w:rPr>
                <w:rFonts w:ascii="Arial" w:hAnsi="Arial" w:cs="Arial"/>
                <w:sz w:val="18"/>
                <w:szCs w:val="18"/>
              </w:rPr>
            </w:pPr>
          </w:p>
        </w:tc>
      </w:tr>
      <w:tr w:rsidR="00C419CD" w14:paraId="74B8790F" w14:textId="77777777" w:rsidTr="00C419CD">
        <w:trPr>
          <w:trHeight w:val="207"/>
        </w:trPr>
        <w:tc>
          <w:tcPr>
            <w:tcW w:w="502" w:type="pct"/>
          </w:tcPr>
          <w:p w14:paraId="33B7D9CE" w14:textId="77777777" w:rsidR="00F858D4" w:rsidRPr="00C419CD" w:rsidRDefault="00F858D4" w:rsidP="00F858D4">
            <w:pPr>
              <w:jc w:val="center"/>
              <w:rPr>
                <w:rFonts w:ascii="Arial" w:hAnsi="Arial" w:cs="Arial"/>
                <w:sz w:val="18"/>
                <w:szCs w:val="18"/>
              </w:rPr>
            </w:pPr>
            <w:r w:rsidRPr="003049FE">
              <w:rPr>
                <w:rFonts w:ascii="Arial" w:hAnsi="Arial" w:cs="Arial"/>
                <w:sz w:val="16"/>
                <w:szCs w:val="16"/>
              </w:rPr>
              <w:t>Teacher professionalism</w:t>
            </w:r>
          </w:p>
          <w:p w14:paraId="2F2B7B65" w14:textId="77777777" w:rsidR="00F858D4" w:rsidRDefault="00F858D4" w:rsidP="00F858D4">
            <w:pPr>
              <w:jc w:val="center"/>
              <w:rPr>
                <w:rFonts w:ascii="Arial" w:hAnsi="Arial" w:cs="Arial"/>
              </w:rPr>
            </w:pPr>
          </w:p>
          <w:p w14:paraId="32299714" w14:textId="77777777" w:rsidR="00F858D4" w:rsidRPr="00FC4CFE" w:rsidRDefault="00F858D4" w:rsidP="00F858D4">
            <w:pPr>
              <w:jc w:val="center"/>
              <w:rPr>
                <w:rFonts w:ascii="Arial" w:hAnsi="Arial" w:cs="Arial"/>
                <w:sz w:val="16"/>
                <w:szCs w:val="16"/>
              </w:rPr>
            </w:pPr>
            <w:r w:rsidRPr="00FC4CFE">
              <w:rPr>
                <w:rFonts w:ascii="Arial" w:hAnsi="Arial" w:cs="Arial"/>
                <w:sz w:val="16"/>
                <w:szCs w:val="16"/>
              </w:rPr>
              <w:t>School Improvement</w:t>
            </w:r>
          </w:p>
          <w:p w14:paraId="02D60997" w14:textId="77777777" w:rsidR="00C419CD" w:rsidRPr="00C419CD" w:rsidRDefault="00C419CD" w:rsidP="00FC4CFE">
            <w:pPr>
              <w:jc w:val="center"/>
              <w:rPr>
                <w:rFonts w:ascii="Arial" w:hAnsi="Arial" w:cs="Arial"/>
              </w:rPr>
            </w:pPr>
          </w:p>
        </w:tc>
        <w:tc>
          <w:tcPr>
            <w:tcW w:w="1236" w:type="pct"/>
          </w:tcPr>
          <w:p w14:paraId="683AA4CB" w14:textId="57E84F0F" w:rsidR="00C419CD" w:rsidRPr="00C419CD" w:rsidRDefault="00C419CD" w:rsidP="0039725A">
            <w:pPr>
              <w:contextualSpacing/>
              <w:rPr>
                <w:rFonts w:ascii="Arial" w:hAnsi="Arial" w:cs="Arial"/>
              </w:rPr>
            </w:pPr>
            <w:r w:rsidRPr="00C419CD">
              <w:rPr>
                <w:rFonts w:ascii="Arial" w:hAnsi="Arial" w:cs="Arial"/>
              </w:rPr>
              <w:lastRenderedPageBreak/>
              <w:t xml:space="preserve">Collaboratively establish an agreed set of expectations around ‘the JHS lesson’. This will include basic routines, </w:t>
            </w:r>
            <w:r w:rsidRPr="00C419CD">
              <w:rPr>
                <w:rFonts w:ascii="Arial" w:hAnsi="Arial" w:cs="Arial"/>
              </w:rPr>
              <w:lastRenderedPageBreak/>
              <w:t>differentiation, a range of methodologies, S4LLW/HOTS and pupil voice.</w:t>
            </w:r>
          </w:p>
        </w:tc>
        <w:tc>
          <w:tcPr>
            <w:tcW w:w="229" w:type="pct"/>
          </w:tcPr>
          <w:p w14:paraId="2CD0EFC5" w14:textId="57D6FD0F" w:rsidR="00C419CD" w:rsidRPr="00C419CD" w:rsidRDefault="00F2640B" w:rsidP="00F2640B">
            <w:pPr>
              <w:jc w:val="center"/>
              <w:rPr>
                <w:rFonts w:ascii="Arial" w:hAnsi="Arial" w:cs="Arial"/>
              </w:rPr>
            </w:pPr>
            <w:r>
              <w:rPr>
                <w:rFonts w:ascii="Arial" w:hAnsi="Arial" w:cs="Arial"/>
              </w:rPr>
              <w:lastRenderedPageBreak/>
              <w:t>x</w:t>
            </w:r>
          </w:p>
        </w:tc>
        <w:tc>
          <w:tcPr>
            <w:tcW w:w="229" w:type="pct"/>
          </w:tcPr>
          <w:p w14:paraId="668B11E2" w14:textId="77777777" w:rsidR="00C419CD" w:rsidRPr="00C419CD" w:rsidRDefault="00C419CD" w:rsidP="00F2640B">
            <w:pPr>
              <w:jc w:val="center"/>
              <w:rPr>
                <w:rFonts w:ascii="Arial" w:hAnsi="Arial" w:cs="Arial"/>
              </w:rPr>
            </w:pPr>
          </w:p>
        </w:tc>
        <w:tc>
          <w:tcPr>
            <w:tcW w:w="229" w:type="pct"/>
          </w:tcPr>
          <w:p w14:paraId="003A0996" w14:textId="77777777" w:rsidR="00C419CD" w:rsidRPr="00C419CD" w:rsidRDefault="00C419CD" w:rsidP="00F2640B">
            <w:pPr>
              <w:jc w:val="center"/>
              <w:rPr>
                <w:rFonts w:ascii="Arial" w:hAnsi="Arial" w:cs="Arial"/>
              </w:rPr>
            </w:pPr>
          </w:p>
        </w:tc>
        <w:tc>
          <w:tcPr>
            <w:tcW w:w="995" w:type="pct"/>
          </w:tcPr>
          <w:p w14:paraId="711FE402" w14:textId="77777777" w:rsidR="0003530E" w:rsidRDefault="0003530E" w:rsidP="0003530E">
            <w:pPr>
              <w:rPr>
                <w:rFonts w:ascii="Arial" w:hAnsi="Arial" w:cs="Arial"/>
                <w:sz w:val="18"/>
                <w:szCs w:val="18"/>
              </w:rPr>
            </w:pPr>
            <w:r>
              <w:rPr>
                <w:rFonts w:ascii="Arial" w:hAnsi="Arial" w:cs="Arial"/>
                <w:sz w:val="18"/>
                <w:szCs w:val="18"/>
              </w:rPr>
              <w:t>Increased attainment</w:t>
            </w:r>
          </w:p>
          <w:p w14:paraId="6F7B1337" w14:textId="77777777" w:rsidR="0003530E" w:rsidRDefault="0003530E" w:rsidP="0003530E">
            <w:pPr>
              <w:rPr>
                <w:rFonts w:ascii="Arial" w:hAnsi="Arial" w:cs="Arial"/>
                <w:sz w:val="18"/>
                <w:szCs w:val="18"/>
              </w:rPr>
            </w:pPr>
            <w:r>
              <w:rPr>
                <w:rFonts w:ascii="Arial" w:hAnsi="Arial" w:cs="Arial"/>
                <w:sz w:val="18"/>
                <w:szCs w:val="18"/>
              </w:rPr>
              <w:t>Increased staff knowledge, experience and confidence</w:t>
            </w:r>
          </w:p>
          <w:p w14:paraId="4B6F8DCF" w14:textId="77777777" w:rsidR="00314974" w:rsidRDefault="00314974" w:rsidP="00314974">
            <w:pPr>
              <w:rPr>
                <w:rFonts w:ascii="Arial" w:hAnsi="Arial" w:cs="Arial"/>
                <w:sz w:val="18"/>
                <w:szCs w:val="18"/>
              </w:rPr>
            </w:pPr>
            <w:r>
              <w:rPr>
                <w:rFonts w:ascii="Arial" w:hAnsi="Arial" w:cs="Arial"/>
                <w:sz w:val="18"/>
                <w:szCs w:val="18"/>
              </w:rPr>
              <w:lastRenderedPageBreak/>
              <w:t>Consistently higher standard of teaching and learning in classrooms</w:t>
            </w:r>
          </w:p>
          <w:p w14:paraId="280D6BD4" w14:textId="77777777" w:rsidR="0003530E" w:rsidRDefault="0003530E" w:rsidP="0003530E">
            <w:pPr>
              <w:rPr>
                <w:rFonts w:ascii="Arial" w:hAnsi="Arial" w:cs="Arial"/>
                <w:sz w:val="18"/>
                <w:szCs w:val="18"/>
              </w:rPr>
            </w:pPr>
            <w:r>
              <w:rPr>
                <w:rFonts w:ascii="Arial" w:hAnsi="Arial" w:cs="Arial"/>
                <w:sz w:val="18"/>
                <w:szCs w:val="18"/>
              </w:rPr>
              <w:t>Increased pupil engagement</w:t>
            </w:r>
          </w:p>
          <w:p w14:paraId="4D8E63FB" w14:textId="77777777" w:rsidR="00C419CD" w:rsidRPr="0003530E" w:rsidRDefault="00C419CD" w:rsidP="0039725A">
            <w:pPr>
              <w:rPr>
                <w:rFonts w:ascii="Arial" w:hAnsi="Arial" w:cs="Arial"/>
                <w:sz w:val="18"/>
                <w:szCs w:val="18"/>
              </w:rPr>
            </w:pPr>
          </w:p>
        </w:tc>
        <w:tc>
          <w:tcPr>
            <w:tcW w:w="1174" w:type="pct"/>
          </w:tcPr>
          <w:p w14:paraId="318AF35E" w14:textId="07F84CB6" w:rsidR="00AD3666" w:rsidRPr="00AD3666" w:rsidRDefault="00AD3666" w:rsidP="00AD3666">
            <w:pPr>
              <w:rPr>
                <w:rFonts w:ascii="Arial" w:hAnsi="Arial" w:cs="Arial"/>
                <w:sz w:val="20"/>
                <w:szCs w:val="20"/>
              </w:rPr>
            </w:pPr>
            <w:r w:rsidRPr="00AD3666">
              <w:rPr>
                <w:rFonts w:ascii="Arial" w:hAnsi="Arial" w:cs="Arial"/>
                <w:sz w:val="20"/>
                <w:szCs w:val="20"/>
              </w:rPr>
              <w:lastRenderedPageBreak/>
              <w:t xml:space="preserve">Attainment data </w:t>
            </w:r>
            <w:r w:rsidR="00314974">
              <w:rPr>
                <w:rFonts w:ascii="Arial" w:hAnsi="Arial" w:cs="Arial"/>
                <w:sz w:val="20"/>
                <w:szCs w:val="20"/>
              </w:rPr>
              <w:t>- BGE and senior phase tracking and monitoring, Insight.</w:t>
            </w:r>
          </w:p>
          <w:p w14:paraId="5547BACF" w14:textId="4518EFA6" w:rsidR="00AD3666" w:rsidRPr="00AD3666" w:rsidRDefault="00314974" w:rsidP="00AD3666">
            <w:pPr>
              <w:rPr>
                <w:rFonts w:ascii="Arial" w:hAnsi="Arial" w:cs="Arial"/>
                <w:sz w:val="20"/>
                <w:szCs w:val="20"/>
              </w:rPr>
            </w:pPr>
            <w:r>
              <w:rPr>
                <w:rFonts w:ascii="Arial" w:hAnsi="Arial" w:cs="Arial"/>
                <w:sz w:val="20"/>
                <w:szCs w:val="20"/>
              </w:rPr>
              <w:t>Pupil and staff q</w:t>
            </w:r>
            <w:r w:rsidR="00AD3666" w:rsidRPr="00AD3666">
              <w:rPr>
                <w:rFonts w:ascii="Arial" w:hAnsi="Arial" w:cs="Arial"/>
                <w:sz w:val="20"/>
                <w:szCs w:val="20"/>
              </w:rPr>
              <w:t>uestionnaires</w:t>
            </w:r>
          </w:p>
          <w:p w14:paraId="3BD68917" w14:textId="77777777" w:rsidR="00AD3666" w:rsidRPr="00AD3666" w:rsidRDefault="00AD3666" w:rsidP="00AD3666">
            <w:pPr>
              <w:rPr>
                <w:rFonts w:ascii="Arial" w:hAnsi="Arial" w:cs="Arial"/>
                <w:sz w:val="20"/>
                <w:szCs w:val="20"/>
              </w:rPr>
            </w:pPr>
            <w:r w:rsidRPr="00AD3666">
              <w:rPr>
                <w:rFonts w:ascii="Arial" w:hAnsi="Arial" w:cs="Arial"/>
                <w:sz w:val="20"/>
                <w:szCs w:val="20"/>
              </w:rPr>
              <w:t>Pupil focus groups</w:t>
            </w:r>
          </w:p>
          <w:p w14:paraId="6A9E7FA1" w14:textId="305614CB" w:rsidR="00C419CD" w:rsidRPr="00AD3666" w:rsidRDefault="00AD3666" w:rsidP="00AD3666">
            <w:pPr>
              <w:rPr>
                <w:rStyle w:val="CommentReference"/>
                <w:rFonts w:ascii="Arial" w:hAnsi="Arial" w:cs="Arial"/>
                <w:sz w:val="20"/>
                <w:szCs w:val="20"/>
              </w:rPr>
            </w:pPr>
            <w:r>
              <w:rPr>
                <w:rStyle w:val="CommentReference"/>
                <w:rFonts w:ascii="Arial" w:hAnsi="Arial" w:cs="Arial"/>
                <w:sz w:val="20"/>
                <w:szCs w:val="20"/>
              </w:rPr>
              <w:lastRenderedPageBreak/>
              <w:t>Staff focus groups</w:t>
            </w:r>
          </w:p>
        </w:tc>
        <w:tc>
          <w:tcPr>
            <w:tcW w:w="405" w:type="pct"/>
          </w:tcPr>
          <w:p w14:paraId="4310BB0C" w14:textId="77777777" w:rsidR="00F858D4" w:rsidRPr="00314974" w:rsidRDefault="00F858D4" w:rsidP="00F858D4">
            <w:pPr>
              <w:rPr>
                <w:rFonts w:ascii="Arial" w:hAnsi="Arial" w:cs="Arial"/>
                <w:sz w:val="18"/>
                <w:szCs w:val="18"/>
              </w:rPr>
            </w:pPr>
            <w:r w:rsidRPr="00314974">
              <w:rPr>
                <w:rFonts w:ascii="Arial" w:hAnsi="Arial" w:cs="Arial"/>
                <w:sz w:val="18"/>
                <w:szCs w:val="18"/>
              </w:rPr>
              <w:lastRenderedPageBreak/>
              <w:t>2.3</w:t>
            </w:r>
          </w:p>
          <w:p w14:paraId="5D933DD8" w14:textId="73E4A202" w:rsidR="00C419CD" w:rsidRPr="00314974" w:rsidRDefault="00F858D4" w:rsidP="00F858D4">
            <w:pPr>
              <w:rPr>
                <w:rFonts w:ascii="Arial" w:hAnsi="Arial" w:cs="Arial"/>
                <w:sz w:val="18"/>
                <w:szCs w:val="18"/>
              </w:rPr>
            </w:pPr>
            <w:r w:rsidRPr="00314974">
              <w:rPr>
                <w:rFonts w:ascii="Arial" w:hAnsi="Arial" w:cs="Arial"/>
                <w:sz w:val="18"/>
                <w:szCs w:val="18"/>
              </w:rPr>
              <w:t>3.2</w:t>
            </w:r>
          </w:p>
        </w:tc>
      </w:tr>
      <w:tr w:rsidR="00F2640B" w14:paraId="0DC3E108" w14:textId="77777777" w:rsidTr="00C419CD">
        <w:trPr>
          <w:trHeight w:val="207"/>
        </w:trPr>
        <w:tc>
          <w:tcPr>
            <w:tcW w:w="502" w:type="pct"/>
          </w:tcPr>
          <w:p w14:paraId="11CA9400" w14:textId="2588AA06" w:rsidR="00F2640B" w:rsidRPr="00F858D4" w:rsidRDefault="00FC4CFE" w:rsidP="00FC4CFE">
            <w:pPr>
              <w:jc w:val="center"/>
              <w:rPr>
                <w:rFonts w:ascii="Arial" w:hAnsi="Arial" w:cs="Arial"/>
                <w:sz w:val="16"/>
                <w:szCs w:val="16"/>
              </w:rPr>
            </w:pPr>
            <w:r w:rsidRPr="00F858D4">
              <w:rPr>
                <w:rFonts w:ascii="Arial" w:hAnsi="Arial" w:cs="Arial"/>
                <w:sz w:val="16"/>
                <w:szCs w:val="16"/>
              </w:rPr>
              <w:t>Assessment of children’s progress</w:t>
            </w:r>
          </w:p>
        </w:tc>
        <w:tc>
          <w:tcPr>
            <w:tcW w:w="1236" w:type="pct"/>
          </w:tcPr>
          <w:p w14:paraId="239C73F5" w14:textId="3306FF87" w:rsidR="00F2640B" w:rsidRPr="00C419CD" w:rsidRDefault="00F2640B" w:rsidP="00F2640B">
            <w:pPr>
              <w:contextualSpacing/>
              <w:rPr>
                <w:rFonts w:ascii="Arial" w:hAnsi="Arial" w:cs="Arial"/>
              </w:rPr>
            </w:pPr>
            <w:r w:rsidRPr="00C419CD">
              <w:rPr>
                <w:rFonts w:ascii="Arial" w:hAnsi="Arial" w:cs="Arial"/>
              </w:rPr>
              <w:t>Review our assessment procedures in the BGE to include embedded use of benchmarks, standardised assessments and moderation.</w:t>
            </w:r>
          </w:p>
        </w:tc>
        <w:tc>
          <w:tcPr>
            <w:tcW w:w="229" w:type="pct"/>
          </w:tcPr>
          <w:p w14:paraId="44193B12" w14:textId="5369FD33" w:rsidR="00F2640B" w:rsidRPr="00C419CD" w:rsidRDefault="00F2640B" w:rsidP="00F2640B">
            <w:pPr>
              <w:jc w:val="center"/>
              <w:rPr>
                <w:rFonts w:ascii="Arial" w:hAnsi="Arial" w:cs="Arial"/>
              </w:rPr>
            </w:pPr>
            <w:r w:rsidRPr="00846E22">
              <w:rPr>
                <w:rFonts w:ascii="Arial" w:hAnsi="Arial" w:cs="Arial"/>
              </w:rPr>
              <w:t>x</w:t>
            </w:r>
          </w:p>
        </w:tc>
        <w:tc>
          <w:tcPr>
            <w:tcW w:w="229" w:type="pct"/>
          </w:tcPr>
          <w:p w14:paraId="16FBFCCE" w14:textId="24238078" w:rsidR="00F2640B" w:rsidRPr="00C419CD" w:rsidRDefault="00F2640B" w:rsidP="00F2640B">
            <w:pPr>
              <w:jc w:val="center"/>
              <w:rPr>
                <w:rFonts w:ascii="Arial" w:hAnsi="Arial" w:cs="Arial"/>
              </w:rPr>
            </w:pPr>
            <w:r w:rsidRPr="00846E22">
              <w:rPr>
                <w:rFonts w:ascii="Arial" w:hAnsi="Arial" w:cs="Arial"/>
              </w:rPr>
              <w:t>x</w:t>
            </w:r>
          </w:p>
        </w:tc>
        <w:tc>
          <w:tcPr>
            <w:tcW w:w="229" w:type="pct"/>
          </w:tcPr>
          <w:p w14:paraId="5C1E2774" w14:textId="01044780" w:rsidR="00F2640B" w:rsidRPr="00C419CD" w:rsidRDefault="00F2640B" w:rsidP="00F2640B">
            <w:pPr>
              <w:jc w:val="center"/>
              <w:rPr>
                <w:rFonts w:ascii="Arial" w:hAnsi="Arial" w:cs="Arial"/>
              </w:rPr>
            </w:pPr>
            <w:r w:rsidRPr="00846E22">
              <w:rPr>
                <w:rFonts w:ascii="Arial" w:hAnsi="Arial" w:cs="Arial"/>
              </w:rPr>
              <w:t>x</w:t>
            </w:r>
          </w:p>
        </w:tc>
        <w:tc>
          <w:tcPr>
            <w:tcW w:w="995" w:type="pct"/>
          </w:tcPr>
          <w:p w14:paraId="5FE94925" w14:textId="72B528AB" w:rsidR="0003530E" w:rsidRDefault="0003530E" w:rsidP="0003530E">
            <w:pPr>
              <w:rPr>
                <w:rFonts w:ascii="Arial" w:hAnsi="Arial" w:cs="Arial"/>
                <w:sz w:val="18"/>
                <w:szCs w:val="18"/>
              </w:rPr>
            </w:pPr>
            <w:r>
              <w:rPr>
                <w:rFonts w:ascii="Arial" w:hAnsi="Arial" w:cs="Arial"/>
                <w:sz w:val="18"/>
                <w:szCs w:val="18"/>
              </w:rPr>
              <w:t>Increased staff knowledge, experience and confidence towards assessment</w:t>
            </w:r>
          </w:p>
          <w:p w14:paraId="2AE6185E" w14:textId="608415C9" w:rsidR="0003530E" w:rsidRDefault="0003530E" w:rsidP="0003530E">
            <w:pPr>
              <w:rPr>
                <w:rFonts w:ascii="Arial" w:hAnsi="Arial" w:cs="Arial"/>
                <w:sz w:val="18"/>
                <w:szCs w:val="18"/>
              </w:rPr>
            </w:pPr>
            <w:r>
              <w:rPr>
                <w:rFonts w:ascii="Arial" w:hAnsi="Arial" w:cs="Arial"/>
                <w:sz w:val="18"/>
                <w:szCs w:val="18"/>
              </w:rPr>
              <w:t>Increased attainment and achievement in the BGE</w:t>
            </w:r>
          </w:p>
          <w:p w14:paraId="0BDC64F6" w14:textId="77777777" w:rsidR="00F2640B" w:rsidRPr="00C419CD" w:rsidRDefault="00F2640B" w:rsidP="00F2640B">
            <w:pPr>
              <w:rPr>
                <w:rFonts w:ascii="Arial" w:hAnsi="Arial" w:cs="Arial"/>
              </w:rPr>
            </w:pPr>
          </w:p>
        </w:tc>
        <w:tc>
          <w:tcPr>
            <w:tcW w:w="1174" w:type="pct"/>
          </w:tcPr>
          <w:p w14:paraId="14040EDD" w14:textId="5136D952" w:rsidR="00AD3666" w:rsidRPr="00AD3666" w:rsidRDefault="00AD3666" w:rsidP="00AD3666">
            <w:pPr>
              <w:rPr>
                <w:rFonts w:ascii="Arial" w:hAnsi="Arial" w:cs="Arial"/>
                <w:sz w:val="20"/>
                <w:szCs w:val="20"/>
              </w:rPr>
            </w:pPr>
            <w:r w:rsidRPr="00AD3666">
              <w:rPr>
                <w:rFonts w:ascii="Arial" w:hAnsi="Arial" w:cs="Arial"/>
                <w:sz w:val="20"/>
                <w:szCs w:val="20"/>
              </w:rPr>
              <w:t xml:space="preserve">Attainment data </w:t>
            </w:r>
            <w:r w:rsidR="00314974">
              <w:rPr>
                <w:rFonts w:ascii="Arial" w:hAnsi="Arial" w:cs="Arial"/>
                <w:sz w:val="20"/>
                <w:szCs w:val="20"/>
              </w:rPr>
              <w:t>– BGE tracking and monitoring, benchmarks supporting teacher judgement.</w:t>
            </w:r>
          </w:p>
          <w:p w14:paraId="5CF3B163" w14:textId="76BA5453" w:rsidR="00AD3666" w:rsidRPr="00AD3666" w:rsidRDefault="00314974" w:rsidP="00AD3666">
            <w:pPr>
              <w:rPr>
                <w:rFonts w:ascii="Arial" w:hAnsi="Arial" w:cs="Arial"/>
                <w:sz w:val="20"/>
                <w:szCs w:val="20"/>
              </w:rPr>
            </w:pPr>
            <w:r>
              <w:rPr>
                <w:rFonts w:ascii="Arial" w:hAnsi="Arial" w:cs="Arial"/>
                <w:sz w:val="20"/>
                <w:szCs w:val="20"/>
              </w:rPr>
              <w:t>Pupil and staff q</w:t>
            </w:r>
            <w:r w:rsidR="00AD3666" w:rsidRPr="00AD3666">
              <w:rPr>
                <w:rFonts w:ascii="Arial" w:hAnsi="Arial" w:cs="Arial"/>
                <w:sz w:val="20"/>
                <w:szCs w:val="20"/>
              </w:rPr>
              <w:t>uestionnaires</w:t>
            </w:r>
          </w:p>
          <w:p w14:paraId="0BE913CF" w14:textId="77777777" w:rsidR="00AD3666" w:rsidRPr="00AD3666" w:rsidRDefault="00AD3666" w:rsidP="00AD3666">
            <w:pPr>
              <w:rPr>
                <w:rFonts w:ascii="Arial" w:hAnsi="Arial" w:cs="Arial"/>
                <w:sz w:val="20"/>
                <w:szCs w:val="20"/>
              </w:rPr>
            </w:pPr>
            <w:r w:rsidRPr="00AD3666">
              <w:rPr>
                <w:rFonts w:ascii="Arial" w:hAnsi="Arial" w:cs="Arial"/>
                <w:sz w:val="20"/>
                <w:szCs w:val="20"/>
              </w:rPr>
              <w:t>Pupil focus groups</w:t>
            </w:r>
          </w:p>
          <w:p w14:paraId="2119E059" w14:textId="07A9B4CF" w:rsidR="00F2640B" w:rsidRPr="00C419CD" w:rsidRDefault="00AD3666" w:rsidP="00AD3666">
            <w:pPr>
              <w:rPr>
                <w:rStyle w:val="CommentReference"/>
              </w:rPr>
            </w:pPr>
            <w:r>
              <w:rPr>
                <w:rStyle w:val="CommentReference"/>
                <w:rFonts w:ascii="Arial" w:hAnsi="Arial" w:cs="Arial"/>
                <w:sz w:val="20"/>
                <w:szCs w:val="20"/>
              </w:rPr>
              <w:t>Staff focus groups</w:t>
            </w:r>
          </w:p>
        </w:tc>
        <w:tc>
          <w:tcPr>
            <w:tcW w:w="405" w:type="pct"/>
          </w:tcPr>
          <w:p w14:paraId="0647D814" w14:textId="77777777" w:rsidR="00F2640B" w:rsidRPr="00314974" w:rsidRDefault="00F858D4" w:rsidP="00F2640B">
            <w:pPr>
              <w:rPr>
                <w:rFonts w:ascii="Arial" w:hAnsi="Arial" w:cs="Arial"/>
                <w:sz w:val="18"/>
                <w:szCs w:val="18"/>
              </w:rPr>
            </w:pPr>
            <w:r w:rsidRPr="00314974">
              <w:rPr>
                <w:rFonts w:ascii="Arial" w:hAnsi="Arial" w:cs="Arial"/>
                <w:sz w:val="18"/>
                <w:szCs w:val="18"/>
              </w:rPr>
              <w:t>2.3</w:t>
            </w:r>
          </w:p>
          <w:p w14:paraId="0D0F2D72" w14:textId="77777777" w:rsidR="00F858D4" w:rsidRPr="00314974" w:rsidRDefault="00F858D4" w:rsidP="00F2640B">
            <w:pPr>
              <w:rPr>
                <w:rFonts w:ascii="Arial" w:hAnsi="Arial" w:cs="Arial"/>
                <w:sz w:val="18"/>
                <w:szCs w:val="18"/>
              </w:rPr>
            </w:pPr>
            <w:r w:rsidRPr="00314974">
              <w:rPr>
                <w:rFonts w:ascii="Arial" w:hAnsi="Arial" w:cs="Arial"/>
                <w:sz w:val="18"/>
                <w:szCs w:val="18"/>
              </w:rPr>
              <w:t>1.1</w:t>
            </w:r>
          </w:p>
          <w:p w14:paraId="78C08BE6" w14:textId="217F2A13" w:rsidR="00F858D4" w:rsidRPr="00314974" w:rsidRDefault="00F858D4" w:rsidP="00F2640B">
            <w:pPr>
              <w:rPr>
                <w:rFonts w:ascii="Arial" w:hAnsi="Arial" w:cs="Arial"/>
                <w:sz w:val="18"/>
                <w:szCs w:val="18"/>
              </w:rPr>
            </w:pPr>
            <w:r w:rsidRPr="00314974">
              <w:rPr>
                <w:rFonts w:ascii="Arial" w:hAnsi="Arial" w:cs="Arial"/>
                <w:sz w:val="18"/>
                <w:szCs w:val="18"/>
              </w:rPr>
              <w:t>1.2</w:t>
            </w:r>
          </w:p>
        </w:tc>
      </w:tr>
    </w:tbl>
    <w:p w14:paraId="1F84620D" w14:textId="77777777" w:rsidR="008A5E80" w:rsidRDefault="008A5E80" w:rsidP="00150D62">
      <w:pPr>
        <w:rPr>
          <w:rFonts w:ascii="Arial" w:hAnsi="Arial" w:cs="Arial"/>
          <w:b/>
          <w:bCs/>
        </w:rPr>
      </w:pPr>
    </w:p>
    <w:p w14:paraId="6D170943" w14:textId="1190A16F" w:rsidR="008A5E80" w:rsidRDefault="008A5E80" w:rsidP="00150D62">
      <w:pPr>
        <w:rPr>
          <w:rFonts w:ascii="Arial" w:hAnsi="Arial" w:cs="Arial"/>
          <w:b/>
          <w:bCs/>
        </w:rPr>
      </w:pPr>
    </w:p>
    <w:sectPr w:rsidR="008A5E80" w:rsidSect="00596E19">
      <w:headerReference w:type="default" r:id="rId22"/>
      <w:pgSz w:w="16838" w:h="11906" w:orient="landscape" w:code="9"/>
      <w:pgMar w:top="284" w:right="567" w:bottom="709" w:left="567" w:header="709" w:footer="709"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9EBF5" w14:textId="77777777" w:rsidR="00763411" w:rsidRDefault="00763411">
      <w:r>
        <w:separator/>
      </w:r>
    </w:p>
  </w:endnote>
  <w:endnote w:type="continuationSeparator" w:id="0">
    <w:p w14:paraId="4C72F8DA" w14:textId="77777777" w:rsidR="00763411" w:rsidRDefault="0076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6DE62" w14:textId="77777777" w:rsidR="00DA4C23" w:rsidRDefault="00DA4C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CC5C0" w14:textId="230F3051" w:rsidR="00DA4C23" w:rsidRDefault="00DA4C23">
    <w:pPr>
      <w:pStyle w:val="Footer"/>
      <w:jc w:val="right"/>
    </w:pPr>
    <w:r>
      <w:t xml:space="preserve">Page </w:t>
    </w:r>
    <w:r>
      <w:rPr>
        <w:b/>
      </w:rPr>
      <w:fldChar w:fldCharType="begin"/>
    </w:r>
    <w:r>
      <w:rPr>
        <w:b/>
      </w:rPr>
      <w:instrText xml:space="preserve"> PAGE </w:instrText>
    </w:r>
    <w:r>
      <w:rPr>
        <w:b/>
      </w:rPr>
      <w:fldChar w:fldCharType="separate"/>
    </w:r>
    <w:r w:rsidR="00844324">
      <w:rPr>
        <w:b/>
        <w:noProof/>
      </w:rPr>
      <w:t>12</w:t>
    </w:r>
    <w:r>
      <w:rPr>
        <w:b/>
      </w:rPr>
      <w:fldChar w:fldCharType="end"/>
    </w:r>
    <w:r>
      <w:t xml:space="preserve"> of </w:t>
    </w:r>
    <w:r>
      <w:rPr>
        <w:b/>
      </w:rPr>
      <w:fldChar w:fldCharType="begin"/>
    </w:r>
    <w:r>
      <w:rPr>
        <w:b/>
      </w:rPr>
      <w:instrText xml:space="preserve"> NUMPAGES  </w:instrText>
    </w:r>
    <w:r>
      <w:rPr>
        <w:b/>
      </w:rPr>
      <w:fldChar w:fldCharType="separate"/>
    </w:r>
    <w:r w:rsidR="00844324">
      <w:rPr>
        <w:b/>
        <w:noProof/>
      </w:rPr>
      <w:t>12</w:t>
    </w:r>
    <w:r>
      <w:rPr>
        <w:b/>
      </w:rPr>
      <w:fldChar w:fldCharType="end"/>
    </w:r>
  </w:p>
  <w:p w14:paraId="188B1A43" w14:textId="77777777" w:rsidR="00DA4C23" w:rsidRDefault="00DA4C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1077B" w14:textId="77777777" w:rsidR="00DA4C23" w:rsidRDefault="00DA4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02BF1" w14:textId="77777777" w:rsidR="00763411" w:rsidRDefault="00763411">
      <w:r>
        <w:separator/>
      </w:r>
    </w:p>
  </w:footnote>
  <w:footnote w:type="continuationSeparator" w:id="0">
    <w:p w14:paraId="7939B49B" w14:textId="77777777" w:rsidR="00763411" w:rsidRDefault="00763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B5773" w14:textId="77777777" w:rsidR="00DA4C23" w:rsidRDefault="00DA4C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399CA" w14:textId="77777777" w:rsidR="00DA4C23" w:rsidRDefault="00DA4C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A99AC" w14:textId="77777777" w:rsidR="00DA4C23" w:rsidRDefault="00DA4C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EEB04" w14:textId="77777777" w:rsidR="00DA4C23" w:rsidRDefault="00DA4C23" w:rsidP="003D7432">
    <w:pPr>
      <w:pStyle w:val="Header"/>
      <w:jc w:val="right"/>
    </w:pPr>
    <w:r>
      <w:object w:dxaOrig="2265" w:dyaOrig="1635" w14:anchorId="6B9A77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25pt;height:81.75pt">
          <v:imagedata r:id="rId1" o:title=""/>
        </v:shape>
        <o:OLEObject Type="Embed" ProgID="WordPro.Document" ShapeID="_x0000_i1027" DrawAspect="Content" ObjectID="_1576414829" r:id="rId2">
          <o:FieldCodes>\s</o:FieldCodes>
        </o:OLEObject>
      </w:obje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90703" w14:textId="210DDF8E" w:rsidR="00DA4C23" w:rsidRDefault="00DA4C23" w:rsidP="003D743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F04FF"/>
    <w:multiLevelType w:val="hybridMultilevel"/>
    <w:tmpl w:val="A3F6B5FE"/>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 w15:restartNumberingAfterBreak="0">
    <w:nsid w:val="16CB2DC4"/>
    <w:multiLevelType w:val="hybridMultilevel"/>
    <w:tmpl w:val="01580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83B4AB3"/>
    <w:multiLevelType w:val="hybridMultilevel"/>
    <w:tmpl w:val="3C72462E"/>
    <w:lvl w:ilvl="0" w:tplc="08090001">
      <w:start w:val="1"/>
      <w:numFmt w:val="bullet"/>
      <w:lvlText w:val=""/>
      <w:lvlJc w:val="left"/>
      <w:pPr>
        <w:ind w:left="514" w:hanging="360"/>
      </w:pPr>
      <w:rPr>
        <w:rFonts w:ascii="Symbol" w:hAnsi="Symbol" w:hint="default"/>
      </w:rPr>
    </w:lvl>
    <w:lvl w:ilvl="1" w:tplc="08090003" w:tentative="1">
      <w:start w:val="1"/>
      <w:numFmt w:val="bullet"/>
      <w:lvlText w:val="o"/>
      <w:lvlJc w:val="left"/>
      <w:pPr>
        <w:ind w:left="1234" w:hanging="360"/>
      </w:pPr>
      <w:rPr>
        <w:rFonts w:ascii="Courier New" w:hAnsi="Courier New" w:cs="Courier New" w:hint="default"/>
      </w:rPr>
    </w:lvl>
    <w:lvl w:ilvl="2" w:tplc="08090005" w:tentative="1">
      <w:start w:val="1"/>
      <w:numFmt w:val="bullet"/>
      <w:lvlText w:val=""/>
      <w:lvlJc w:val="left"/>
      <w:pPr>
        <w:ind w:left="1954" w:hanging="360"/>
      </w:pPr>
      <w:rPr>
        <w:rFonts w:ascii="Wingdings" w:hAnsi="Wingdings" w:hint="default"/>
      </w:rPr>
    </w:lvl>
    <w:lvl w:ilvl="3" w:tplc="08090001" w:tentative="1">
      <w:start w:val="1"/>
      <w:numFmt w:val="bullet"/>
      <w:lvlText w:val=""/>
      <w:lvlJc w:val="left"/>
      <w:pPr>
        <w:ind w:left="2674" w:hanging="360"/>
      </w:pPr>
      <w:rPr>
        <w:rFonts w:ascii="Symbol" w:hAnsi="Symbol" w:hint="default"/>
      </w:rPr>
    </w:lvl>
    <w:lvl w:ilvl="4" w:tplc="08090003" w:tentative="1">
      <w:start w:val="1"/>
      <w:numFmt w:val="bullet"/>
      <w:lvlText w:val="o"/>
      <w:lvlJc w:val="left"/>
      <w:pPr>
        <w:ind w:left="3394" w:hanging="360"/>
      </w:pPr>
      <w:rPr>
        <w:rFonts w:ascii="Courier New" w:hAnsi="Courier New" w:cs="Courier New" w:hint="default"/>
      </w:rPr>
    </w:lvl>
    <w:lvl w:ilvl="5" w:tplc="08090005" w:tentative="1">
      <w:start w:val="1"/>
      <w:numFmt w:val="bullet"/>
      <w:lvlText w:val=""/>
      <w:lvlJc w:val="left"/>
      <w:pPr>
        <w:ind w:left="4114" w:hanging="360"/>
      </w:pPr>
      <w:rPr>
        <w:rFonts w:ascii="Wingdings" w:hAnsi="Wingdings" w:hint="default"/>
      </w:rPr>
    </w:lvl>
    <w:lvl w:ilvl="6" w:tplc="08090001" w:tentative="1">
      <w:start w:val="1"/>
      <w:numFmt w:val="bullet"/>
      <w:lvlText w:val=""/>
      <w:lvlJc w:val="left"/>
      <w:pPr>
        <w:ind w:left="4834" w:hanging="360"/>
      </w:pPr>
      <w:rPr>
        <w:rFonts w:ascii="Symbol" w:hAnsi="Symbol" w:hint="default"/>
      </w:rPr>
    </w:lvl>
    <w:lvl w:ilvl="7" w:tplc="08090003" w:tentative="1">
      <w:start w:val="1"/>
      <w:numFmt w:val="bullet"/>
      <w:lvlText w:val="o"/>
      <w:lvlJc w:val="left"/>
      <w:pPr>
        <w:ind w:left="5554" w:hanging="360"/>
      </w:pPr>
      <w:rPr>
        <w:rFonts w:ascii="Courier New" w:hAnsi="Courier New" w:cs="Courier New" w:hint="default"/>
      </w:rPr>
    </w:lvl>
    <w:lvl w:ilvl="8" w:tplc="08090005" w:tentative="1">
      <w:start w:val="1"/>
      <w:numFmt w:val="bullet"/>
      <w:lvlText w:val=""/>
      <w:lvlJc w:val="left"/>
      <w:pPr>
        <w:ind w:left="6274" w:hanging="360"/>
      </w:pPr>
      <w:rPr>
        <w:rFonts w:ascii="Wingdings" w:hAnsi="Wingdings" w:hint="default"/>
      </w:rPr>
    </w:lvl>
  </w:abstractNum>
  <w:abstractNum w:abstractNumId="3" w15:restartNumberingAfterBreak="0">
    <w:nsid w:val="1B3F6BE0"/>
    <w:multiLevelType w:val="hybridMultilevel"/>
    <w:tmpl w:val="6FC4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9117C"/>
    <w:multiLevelType w:val="hybridMultilevel"/>
    <w:tmpl w:val="B5DC4B34"/>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5" w15:restartNumberingAfterBreak="0">
    <w:nsid w:val="217547B6"/>
    <w:multiLevelType w:val="hybridMultilevel"/>
    <w:tmpl w:val="B1BE5852"/>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6" w15:restartNumberingAfterBreak="0">
    <w:nsid w:val="2C3D663F"/>
    <w:multiLevelType w:val="hybridMultilevel"/>
    <w:tmpl w:val="8AEC1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04556B"/>
    <w:multiLevelType w:val="hybridMultilevel"/>
    <w:tmpl w:val="6D9EB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0B7F17"/>
    <w:multiLevelType w:val="hybridMultilevel"/>
    <w:tmpl w:val="D9286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5634AB"/>
    <w:multiLevelType w:val="hybridMultilevel"/>
    <w:tmpl w:val="A498FFE4"/>
    <w:lvl w:ilvl="0" w:tplc="08090001">
      <w:start w:val="1"/>
      <w:numFmt w:val="bullet"/>
      <w:lvlText w:val=""/>
      <w:lvlJc w:val="left"/>
      <w:pPr>
        <w:ind w:left="570" w:hanging="360"/>
      </w:pPr>
      <w:rPr>
        <w:rFonts w:ascii="Symbol" w:hAnsi="Symbol" w:hint="default"/>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10" w15:restartNumberingAfterBreak="0">
    <w:nsid w:val="3665743E"/>
    <w:multiLevelType w:val="hybridMultilevel"/>
    <w:tmpl w:val="7BB8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7D58A5"/>
    <w:multiLevelType w:val="hybridMultilevel"/>
    <w:tmpl w:val="D0A6F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9759F0"/>
    <w:multiLevelType w:val="hybridMultilevel"/>
    <w:tmpl w:val="4D8A2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1F1FF8"/>
    <w:multiLevelType w:val="hybridMultilevel"/>
    <w:tmpl w:val="65DC0A18"/>
    <w:lvl w:ilvl="0" w:tplc="30AEE444">
      <w:numFmt w:val="none"/>
      <w:lvlText w:val=""/>
      <w:lvlJc w:val="left"/>
      <w:pPr>
        <w:ind w:left="745" w:hanging="360"/>
      </w:pPr>
      <w:rPr>
        <w:rFonts w:ascii="Wingdings" w:hAnsi="Wingdings" w:cs="Times New Roman" w:hint="default"/>
        <w:sz w:val="24"/>
      </w:rPr>
    </w:lvl>
    <w:lvl w:ilvl="1" w:tplc="08090019" w:tentative="1">
      <w:start w:val="1"/>
      <w:numFmt w:val="lowerLetter"/>
      <w:lvlText w:val="%2."/>
      <w:lvlJc w:val="left"/>
      <w:pPr>
        <w:ind w:left="1465" w:hanging="360"/>
      </w:pPr>
    </w:lvl>
    <w:lvl w:ilvl="2" w:tplc="0809001B" w:tentative="1">
      <w:start w:val="1"/>
      <w:numFmt w:val="lowerRoman"/>
      <w:lvlText w:val="%3."/>
      <w:lvlJc w:val="right"/>
      <w:pPr>
        <w:ind w:left="2185" w:hanging="180"/>
      </w:pPr>
    </w:lvl>
    <w:lvl w:ilvl="3" w:tplc="0809000F" w:tentative="1">
      <w:start w:val="1"/>
      <w:numFmt w:val="decimal"/>
      <w:lvlText w:val="%4."/>
      <w:lvlJc w:val="left"/>
      <w:pPr>
        <w:ind w:left="2905" w:hanging="360"/>
      </w:pPr>
    </w:lvl>
    <w:lvl w:ilvl="4" w:tplc="08090019" w:tentative="1">
      <w:start w:val="1"/>
      <w:numFmt w:val="lowerLetter"/>
      <w:lvlText w:val="%5."/>
      <w:lvlJc w:val="left"/>
      <w:pPr>
        <w:ind w:left="3625" w:hanging="360"/>
      </w:pPr>
    </w:lvl>
    <w:lvl w:ilvl="5" w:tplc="0809001B" w:tentative="1">
      <w:start w:val="1"/>
      <w:numFmt w:val="lowerRoman"/>
      <w:lvlText w:val="%6."/>
      <w:lvlJc w:val="right"/>
      <w:pPr>
        <w:ind w:left="4345" w:hanging="180"/>
      </w:pPr>
    </w:lvl>
    <w:lvl w:ilvl="6" w:tplc="0809000F" w:tentative="1">
      <w:start w:val="1"/>
      <w:numFmt w:val="decimal"/>
      <w:lvlText w:val="%7."/>
      <w:lvlJc w:val="left"/>
      <w:pPr>
        <w:ind w:left="5065" w:hanging="360"/>
      </w:pPr>
    </w:lvl>
    <w:lvl w:ilvl="7" w:tplc="08090019" w:tentative="1">
      <w:start w:val="1"/>
      <w:numFmt w:val="lowerLetter"/>
      <w:lvlText w:val="%8."/>
      <w:lvlJc w:val="left"/>
      <w:pPr>
        <w:ind w:left="5785" w:hanging="360"/>
      </w:pPr>
    </w:lvl>
    <w:lvl w:ilvl="8" w:tplc="0809001B" w:tentative="1">
      <w:start w:val="1"/>
      <w:numFmt w:val="lowerRoman"/>
      <w:lvlText w:val="%9."/>
      <w:lvlJc w:val="right"/>
      <w:pPr>
        <w:ind w:left="6505" w:hanging="180"/>
      </w:pPr>
    </w:lvl>
  </w:abstractNum>
  <w:abstractNum w:abstractNumId="14" w15:restartNumberingAfterBreak="0">
    <w:nsid w:val="3D547721"/>
    <w:multiLevelType w:val="multilevel"/>
    <w:tmpl w:val="CB3E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1436F2"/>
    <w:multiLevelType w:val="multilevel"/>
    <w:tmpl w:val="CB3E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976D58"/>
    <w:multiLevelType w:val="hybridMultilevel"/>
    <w:tmpl w:val="51C42FB6"/>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7" w15:restartNumberingAfterBreak="0">
    <w:nsid w:val="4C3149B5"/>
    <w:multiLevelType w:val="hybridMultilevel"/>
    <w:tmpl w:val="93BC388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8" w15:restartNumberingAfterBreak="0">
    <w:nsid w:val="506D1B05"/>
    <w:multiLevelType w:val="hybridMultilevel"/>
    <w:tmpl w:val="AAFC2B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20A060C"/>
    <w:multiLevelType w:val="hybridMultilevel"/>
    <w:tmpl w:val="A8F4018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3C43ED1"/>
    <w:multiLevelType w:val="hybridMultilevel"/>
    <w:tmpl w:val="372ACA7A"/>
    <w:lvl w:ilvl="0" w:tplc="47BA0ADC">
      <w:start w:val="1"/>
      <w:numFmt w:val="bullet"/>
      <w:lvlText w:val=""/>
      <w:lvlJc w:val="left"/>
      <w:pPr>
        <w:ind w:left="465" w:hanging="360"/>
      </w:pPr>
      <w:rPr>
        <w:rFonts w:ascii="Symbol" w:hAnsi="Symbo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1" w15:restartNumberingAfterBreak="0">
    <w:nsid w:val="58CB2307"/>
    <w:multiLevelType w:val="hybridMultilevel"/>
    <w:tmpl w:val="D26E7150"/>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2" w15:restartNumberingAfterBreak="0">
    <w:nsid w:val="5E5D70E5"/>
    <w:multiLevelType w:val="hybridMultilevel"/>
    <w:tmpl w:val="902A0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774274"/>
    <w:multiLevelType w:val="hybridMultilevel"/>
    <w:tmpl w:val="1F404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75214C"/>
    <w:multiLevelType w:val="hybridMultilevel"/>
    <w:tmpl w:val="3D6A9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F12E6E"/>
    <w:multiLevelType w:val="hybridMultilevel"/>
    <w:tmpl w:val="DE9EF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6D20FB"/>
    <w:multiLevelType w:val="hybridMultilevel"/>
    <w:tmpl w:val="0E866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B45C63"/>
    <w:multiLevelType w:val="multilevel"/>
    <w:tmpl w:val="CB3E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4F03EC"/>
    <w:multiLevelType w:val="hybridMultilevel"/>
    <w:tmpl w:val="6E1CB186"/>
    <w:lvl w:ilvl="0" w:tplc="4270107A">
      <w:start w:val="1"/>
      <w:numFmt w:val="bullet"/>
      <w:lvlText w:val=""/>
      <w:lvlJc w:val="left"/>
      <w:pPr>
        <w:ind w:left="720" w:hanging="360"/>
      </w:pPr>
      <w:rPr>
        <w:rFonts w:ascii="Symbol" w:hAnsi="Symbol" w:hint="default"/>
      </w:rPr>
    </w:lvl>
    <w:lvl w:ilvl="1" w:tplc="7EAE7D5A" w:tentative="1">
      <w:start w:val="1"/>
      <w:numFmt w:val="bullet"/>
      <w:lvlText w:val="o"/>
      <w:lvlJc w:val="left"/>
      <w:pPr>
        <w:ind w:left="1440" w:hanging="360"/>
      </w:pPr>
      <w:rPr>
        <w:rFonts w:ascii="Courier New" w:hAnsi="Courier New" w:cs="Courier New" w:hint="default"/>
      </w:rPr>
    </w:lvl>
    <w:lvl w:ilvl="2" w:tplc="61F0CB66" w:tentative="1">
      <w:start w:val="1"/>
      <w:numFmt w:val="bullet"/>
      <w:lvlText w:val=""/>
      <w:lvlJc w:val="left"/>
      <w:pPr>
        <w:ind w:left="2160" w:hanging="360"/>
      </w:pPr>
      <w:rPr>
        <w:rFonts w:ascii="Wingdings" w:hAnsi="Wingdings" w:hint="default"/>
      </w:rPr>
    </w:lvl>
    <w:lvl w:ilvl="3" w:tplc="ACCCC108" w:tentative="1">
      <w:start w:val="1"/>
      <w:numFmt w:val="bullet"/>
      <w:lvlText w:val=""/>
      <w:lvlJc w:val="left"/>
      <w:pPr>
        <w:ind w:left="2880" w:hanging="360"/>
      </w:pPr>
      <w:rPr>
        <w:rFonts w:ascii="Symbol" w:hAnsi="Symbol" w:hint="default"/>
      </w:rPr>
    </w:lvl>
    <w:lvl w:ilvl="4" w:tplc="D36EA73C" w:tentative="1">
      <w:start w:val="1"/>
      <w:numFmt w:val="bullet"/>
      <w:lvlText w:val="o"/>
      <w:lvlJc w:val="left"/>
      <w:pPr>
        <w:ind w:left="3600" w:hanging="360"/>
      </w:pPr>
      <w:rPr>
        <w:rFonts w:ascii="Courier New" w:hAnsi="Courier New" w:cs="Courier New" w:hint="default"/>
      </w:rPr>
    </w:lvl>
    <w:lvl w:ilvl="5" w:tplc="17BA7C34" w:tentative="1">
      <w:start w:val="1"/>
      <w:numFmt w:val="bullet"/>
      <w:lvlText w:val=""/>
      <w:lvlJc w:val="left"/>
      <w:pPr>
        <w:ind w:left="4320" w:hanging="360"/>
      </w:pPr>
      <w:rPr>
        <w:rFonts w:ascii="Wingdings" w:hAnsi="Wingdings" w:hint="default"/>
      </w:rPr>
    </w:lvl>
    <w:lvl w:ilvl="6" w:tplc="43BAA168" w:tentative="1">
      <w:start w:val="1"/>
      <w:numFmt w:val="bullet"/>
      <w:lvlText w:val=""/>
      <w:lvlJc w:val="left"/>
      <w:pPr>
        <w:ind w:left="5040" w:hanging="360"/>
      </w:pPr>
      <w:rPr>
        <w:rFonts w:ascii="Symbol" w:hAnsi="Symbol" w:hint="default"/>
      </w:rPr>
    </w:lvl>
    <w:lvl w:ilvl="7" w:tplc="9D86962A" w:tentative="1">
      <w:start w:val="1"/>
      <w:numFmt w:val="bullet"/>
      <w:lvlText w:val="o"/>
      <w:lvlJc w:val="left"/>
      <w:pPr>
        <w:ind w:left="5760" w:hanging="360"/>
      </w:pPr>
      <w:rPr>
        <w:rFonts w:ascii="Courier New" w:hAnsi="Courier New" w:cs="Courier New" w:hint="default"/>
      </w:rPr>
    </w:lvl>
    <w:lvl w:ilvl="8" w:tplc="6D8AB502" w:tentative="1">
      <w:start w:val="1"/>
      <w:numFmt w:val="bullet"/>
      <w:lvlText w:val=""/>
      <w:lvlJc w:val="left"/>
      <w:pPr>
        <w:ind w:left="6480" w:hanging="360"/>
      </w:pPr>
      <w:rPr>
        <w:rFonts w:ascii="Wingdings" w:hAnsi="Wingdings" w:hint="default"/>
      </w:rPr>
    </w:lvl>
  </w:abstractNum>
  <w:abstractNum w:abstractNumId="29" w15:restartNumberingAfterBreak="0">
    <w:nsid w:val="731F489B"/>
    <w:multiLevelType w:val="hybridMultilevel"/>
    <w:tmpl w:val="E2F8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820006"/>
    <w:multiLevelType w:val="hybridMultilevel"/>
    <w:tmpl w:val="9B0A5AB0"/>
    <w:lvl w:ilvl="0" w:tplc="08090001">
      <w:start w:val="1"/>
      <w:numFmt w:val="bullet"/>
      <w:lvlText w:val=""/>
      <w:lvlJc w:val="left"/>
      <w:pPr>
        <w:ind w:left="1037" w:hanging="360"/>
      </w:pPr>
      <w:rPr>
        <w:rFonts w:ascii="Symbol" w:hAnsi="Symbol" w:hint="default"/>
      </w:rPr>
    </w:lvl>
    <w:lvl w:ilvl="1" w:tplc="08090003">
      <w:numFmt w:val="bullet"/>
      <w:lvlText w:val="·"/>
      <w:lvlJc w:val="left"/>
      <w:pPr>
        <w:ind w:left="2117" w:hanging="720"/>
      </w:pPr>
      <w:rPr>
        <w:rFonts w:ascii="Arial" w:eastAsia="Calibri" w:hAnsi="Arial" w:cs="Arial"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1" w15:restartNumberingAfterBreak="0">
    <w:nsid w:val="75714134"/>
    <w:multiLevelType w:val="multilevel"/>
    <w:tmpl w:val="0764C1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5B275CA"/>
    <w:multiLevelType w:val="hybridMultilevel"/>
    <w:tmpl w:val="491880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7123327"/>
    <w:multiLevelType w:val="hybridMultilevel"/>
    <w:tmpl w:val="168E8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544DD6"/>
    <w:multiLevelType w:val="hybridMultilevel"/>
    <w:tmpl w:val="B0B49B5E"/>
    <w:lvl w:ilvl="0" w:tplc="43E0755A">
      <w:start w:val="1"/>
      <w:numFmt w:val="bullet"/>
      <w:lvlText w:val=""/>
      <w:lvlJc w:val="left"/>
      <w:pPr>
        <w:ind w:left="720" w:hanging="360"/>
      </w:pPr>
      <w:rPr>
        <w:rFonts w:ascii="Symbol" w:hAnsi="Symbol" w:hint="default"/>
      </w:rPr>
    </w:lvl>
    <w:lvl w:ilvl="1" w:tplc="61F46DBA" w:tentative="1">
      <w:start w:val="1"/>
      <w:numFmt w:val="bullet"/>
      <w:lvlText w:val="o"/>
      <w:lvlJc w:val="left"/>
      <w:pPr>
        <w:ind w:left="1440" w:hanging="360"/>
      </w:pPr>
      <w:rPr>
        <w:rFonts w:ascii="Courier New" w:hAnsi="Courier New" w:cs="Courier New" w:hint="default"/>
      </w:rPr>
    </w:lvl>
    <w:lvl w:ilvl="2" w:tplc="FF169E06" w:tentative="1">
      <w:start w:val="1"/>
      <w:numFmt w:val="bullet"/>
      <w:lvlText w:val=""/>
      <w:lvlJc w:val="left"/>
      <w:pPr>
        <w:ind w:left="2160" w:hanging="360"/>
      </w:pPr>
      <w:rPr>
        <w:rFonts w:ascii="Wingdings" w:hAnsi="Wingdings" w:hint="default"/>
      </w:rPr>
    </w:lvl>
    <w:lvl w:ilvl="3" w:tplc="CCE4F9D0" w:tentative="1">
      <w:start w:val="1"/>
      <w:numFmt w:val="bullet"/>
      <w:lvlText w:val=""/>
      <w:lvlJc w:val="left"/>
      <w:pPr>
        <w:ind w:left="2880" w:hanging="360"/>
      </w:pPr>
      <w:rPr>
        <w:rFonts w:ascii="Symbol" w:hAnsi="Symbol" w:hint="default"/>
      </w:rPr>
    </w:lvl>
    <w:lvl w:ilvl="4" w:tplc="2714A4EE" w:tentative="1">
      <w:start w:val="1"/>
      <w:numFmt w:val="bullet"/>
      <w:lvlText w:val="o"/>
      <w:lvlJc w:val="left"/>
      <w:pPr>
        <w:ind w:left="3600" w:hanging="360"/>
      </w:pPr>
      <w:rPr>
        <w:rFonts w:ascii="Courier New" w:hAnsi="Courier New" w:cs="Courier New" w:hint="default"/>
      </w:rPr>
    </w:lvl>
    <w:lvl w:ilvl="5" w:tplc="A680F7FC" w:tentative="1">
      <w:start w:val="1"/>
      <w:numFmt w:val="bullet"/>
      <w:lvlText w:val=""/>
      <w:lvlJc w:val="left"/>
      <w:pPr>
        <w:ind w:left="4320" w:hanging="360"/>
      </w:pPr>
      <w:rPr>
        <w:rFonts w:ascii="Wingdings" w:hAnsi="Wingdings" w:hint="default"/>
      </w:rPr>
    </w:lvl>
    <w:lvl w:ilvl="6" w:tplc="43B83942" w:tentative="1">
      <w:start w:val="1"/>
      <w:numFmt w:val="bullet"/>
      <w:lvlText w:val=""/>
      <w:lvlJc w:val="left"/>
      <w:pPr>
        <w:ind w:left="5040" w:hanging="360"/>
      </w:pPr>
      <w:rPr>
        <w:rFonts w:ascii="Symbol" w:hAnsi="Symbol" w:hint="default"/>
      </w:rPr>
    </w:lvl>
    <w:lvl w:ilvl="7" w:tplc="1D14EEF2" w:tentative="1">
      <w:start w:val="1"/>
      <w:numFmt w:val="bullet"/>
      <w:lvlText w:val="o"/>
      <w:lvlJc w:val="left"/>
      <w:pPr>
        <w:ind w:left="5760" w:hanging="360"/>
      </w:pPr>
      <w:rPr>
        <w:rFonts w:ascii="Courier New" w:hAnsi="Courier New" w:cs="Courier New" w:hint="default"/>
      </w:rPr>
    </w:lvl>
    <w:lvl w:ilvl="8" w:tplc="7AB281CE" w:tentative="1">
      <w:start w:val="1"/>
      <w:numFmt w:val="bullet"/>
      <w:lvlText w:val=""/>
      <w:lvlJc w:val="left"/>
      <w:pPr>
        <w:ind w:left="6480" w:hanging="360"/>
      </w:pPr>
      <w:rPr>
        <w:rFonts w:ascii="Wingdings" w:hAnsi="Wingdings" w:hint="default"/>
      </w:rPr>
    </w:lvl>
  </w:abstractNum>
  <w:abstractNum w:abstractNumId="35" w15:restartNumberingAfterBreak="0">
    <w:nsid w:val="7AC64223"/>
    <w:multiLevelType w:val="hybridMultilevel"/>
    <w:tmpl w:val="7C74C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326D6C"/>
    <w:multiLevelType w:val="hybridMultilevel"/>
    <w:tmpl w:val="0BD4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CA3270"/>
    <w:multiLevelType w:val="hybridMultilevel"/>
    <w:tmpl w:val="655A94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876717"/>
    <w:multiLevelType w:val="hybridMultilevel"/>
    <w:tmpl w:val="5F32908E"/>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9" w15:restartNumberingAfterBreak="0">
    <w:nsid w:val="7DA90B4E"/>
    <w:multiLevelType w:val="hybridMultilevel"/>
    <w:tmpl w:val="B30C5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1A6E7A"/>
    <w:multiLevelType w:val="hybridMultilevel"/>
    <w:tmpl w:val="0FF6B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28"/>
  </w:num>
  <w:num w:numId="3">
    <w:abstractNumId w:val="22"/>
  </w:num>
  <w:num w:numId="4">
    <w:abstractNumId w:val="30"/>
  </w:num>
  <w:num w:numId="5">
    <w:abstractNumId w:val="20"/>
  </w:num>
  <w:num w:numId="6">
    <w:abstractNumId w:val="6"/>
  </w:num>
  <w:num w:numId="7">
    <w:abstractNumId w:val="38"/>
  </w:num>
  <w:num w:numId="8">
    <w:abstractNumId w:val="5"/>
  </w:num>
  <w:num w:numId="9">
    <w:abstractNumId w:val="26"/>
  </w:num>
  <w:num w:numId="10">
    <w:abstractNumId w:val="12"/>
  </w:num>
  <w:num w:numId="11">
    <w:abstractNumId w:val="14"/>
  </w:num>
  <w:num w:numId="12">
    <w:abstractNumId w:val="0"/>
  </w:num>
  <w:num w:numId="13">
    <w:abstractNumId w:val="15"/>
  </w:num>
  <w:num w:numId="14">
    <w:abstractNumId w:val="17"/>
  </w:num>
  <w:num w:numId="15">
    <w:abstractNumId w:val="27"/>
  </w:num>
  <w:num w:numId="16">
    <w:abstractNumId w:val="13"/>
  </w:num>
  <w:num w:numId="17">
    <w:abstractNumId w:val="21"/>
  </w:num>
  <w:num w:numId="18">
    <w:abstractNumId w:val="35"/>
  </w:num>
  <w:num w:numId="19">
    <w:abstractNumId w:val="31"/>
  </w:num>
  <w:num w:numId="20">
    <w:abstractNumId w:val="4"/>
  </w:num>
  <w:num w:numId="21">
    <w:abstractNumId w:val="40"/>
  </w:num>
  <w:num w:numId="22">
    <w:abstractNumId w:val="23"/>
  </w:num>
  <w:num w:numId="23">
    <w:abstractNumId w:val="9"/>
  </w:num>
  <w:num w:numId="24">
    <w:abstractNumId w:val="2"/>
  </w:num>
  <w:num w:numId="25">
    <w:abstractNumId w:val="10"/>
  </w:num>
  <w:num w:numId="26">
    <w:abstractNumId w:val="7"/>
  </w:num>
  <w:num w:numId="27">
    <w:abstractNumId w:val="24"/>
  </w:num>
  <w:num w:numId="28">
    <w:abstractNumId w:val="25"/>
  </w:num>
  <w:num w:numId="29">
    <w:abstractNumId w:val="16"/>
  </w:num>
  <w:num w:numId="30">
    <w:abstractNumId w:val="3"/>
  </w:num>
  <w:num w:numId="31">
    <w:abstractNumId w:val="39"/>
  </w:num>
  <w:num w:numId="32">
    <w:abstractNumId w:val="33"/>
  </w:num>
  <w:num w:numId="33">
    <w:abstractNumId w:val="29"/>
  </w:num>
  <w:num w:numId="34">
    <w:abstractNumId w:val="36"/>
  </w:num>
  <w:num w:numId="35">
    <w:abstractNumId w:val="11"/>
  </w:num>
  <w:num w:numId="36">
    <w:abstractNumId w:val="8"/>
  </w:num>
  <w:num w:numId="37">
    <w:abstractNumId w:val="19"/>
  </w:num>
  <w:num w:numId="38">
    <w:abstractNumId w:val="37"/>
  </w:num>
  <w:num w:numId="39">
    <w:abstractNumId w:val="18"/>
  </w:num>
  <w:num w:numId="40">
    <w:abstractNumId w:val="32"/>
  </w:num>
  <w:num w:numId="41">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C6"/>
    <w:rsid w:val="0000148A"/>
    <w:rsid w:val="00003588"/>
    <w:rsid w:val="00017123"/>
    <w:rsid w:val="000212E5"/>
    <w:rsid w:val="00023806"/>
    <w:rsid w:val="0003530E"/>
    <w:rsid w:val="0003603D"/>
    <w:rsid w:val="000402F4"/>
    <w:rsid w:val="000417DB"/>
    <w:rsid w:val="00046705"/>
    <w:rsid w:val="0005390A"/>
    <w:rsid w:val="000613BC"/>
    <w:rsid w:val="00064D53"/>
    <w:rsid w:val="000654B3"/>
    <w:rsid w:val="00066741"/>
    <w:rsid w:val="000746F4"/>
    <w:rsid w:val="000806A2"/>
    <w:rsid w:val="000925BD"/>
    <w:rsid w:val="00096FD8"/>
    <w:rsid w:val="000A695C"/>
    <w:rsid w:val="000B0D68"/>
    <w:rsid w:val="000B28BC"/>
    <w:rsid w:val="000C5588"/>
    <w:rsid w:val="000C79BC"/>
    <w:rsid w:val="000D4182"/>
    <w:rsid w:val="000D734D"/>
    <w:rsid w:val="000D7CA5"/>
    <w:rsid w:val="000E3BAC"/>
    <w:rsid w:val="000E7E2A"/>
    <w:rsid w:val="000F13A4"/>
    <w:rsid w:val="000F7173"/>
    <w:rsid w:val="00106068"/>
    <w:rsid w:val="0010697D"/>
    <w:rsid w:val="00110E67"/>
    <w:rsid w:val="00121AC2"/>
    <w:rsid w:val="00122E14"/>
    <w:rsid w:val="00133311"/>
    <w:rsid w:val="001351D0"/>
    <w:rsid w:val="001357EE"/>
    <w:rsid w:val="0014594C"/>
    <w:rsid w:val="00150D62"/>
    <w:rsid w:val="001579D7"/>
    <w:rsid w:val="00160BA7"/>
    <w:rsid w:val="001633D6"/>
    <w:rsid w:val="00170895"/>
    <w:rsid w:val="0017453A"/>
    <w:rsid w:val="00180B3D"/>
    <w:rsid w:val="00183046"/>
    <w:rsid w:val="001878E1"/>
    <w:rsid w:val="001900BE"/>
    <w:rsid w:val="00192FBC"/>
    <w:rsid w:val="001930CD"/>
    <w:rsid w:val="0019486C"/>
    <w:rsid w:val="001B1F59"/>
    <w:rsid w:val="001B6DA6"/>
    <w:rsid w:val="001D19A5"/>
    <w:rsid w:val="001D7A11"/>
    <w:rsid w:val="001E15A4"/>
    <w:rsid w:val="001E2EE3"/>
    <w:rsid w:val="001F6E67"/>
    <w:rsid w:val="00201013"/>
    <w:rsid w:val="0020459D"/>
    <w:rsid w:val="002076DD"/>
    <w:rsid w:val="00224F5A"/>
    <w:rsid w:val="00224F5F"/>
    <w:rsid w:val="0022584C"/>
    <w:rsid w:val="00233FB9"/>
    <w:rsid w:val="00243D80"/>
    <w:rsid w:val="0025560F"/>
    <w:rsid w:val="00255DF0"/>
    <w:rsid w:val="00261841"/>
    <w:rsid w:val="002673DF"/>
    <w:rsid w:val="00274793"/>
    <w:rsid w:val="00280789"/>
    <w:rsid w:val="0028331F"/>
    <w:rsid w:val="0028368D"/>
    <w:rsid w:val="00285C6C"/>
    <w:rsid w:val="0029175A"/>
    <w:rsid w:val="0029732D"/>
    <w:rsid w:val="002A54A9"/>
    <w:rsid w:val="002A7347"/>
    <w:rsid w:val="002D21EA"/>
    <w:rsid w:val="002E0106"/>
    <w:rsid w:val="002E6E0E"/>
    <w:rsid w:val="002E79A6"/>
    <w:rsid w:val="002F29E4"/>
    <w:rsid w:val="003049FE"/>
    <w:rsid w:val="00311886"/>
    <w:rsid w:val="00314974"/>
    <w:rsid w:val="0032473A"/>
    <w:rsid w:val="00337520"/>
    <w:rsid w:val="003577BA"/>
    <w:rsid w:val="00361F5E"/>
    <w:rsid w:val="003640A5"/>
    <w:rsid w:val="00364D8D"/>
    <w:rsid w:val="00370CD9"/>
    <w:rsid w:val="003733CB"/>
    <w:rsid w:val="00383873"/>
    <w:rsid w:val="0039725A"/>
    <w:rsid w:val="003A56D5"/>
    <w:rsid w:val="003B06AE"/>
    <w:rsid w:val="003B54A4"/>
    <w:rsid w:val="003C441B"/>
    <w:rsid w:val="003D08F8"/>
    <w:rsid w:val="003D1913"/>
    <w:rsid w:val="003D1BF9"/>
    <w:rsid w:val="003D6B68"/>
    <w:rsid w:val="003D7432"/>
    <w:rsid w:val="003E2DD8"/>
    <w:rsid w:val="003E60E5"/>
    <w:rsid w:val="003E6C76"/>
    <w:rsid w:val="0040225D"/>
    <w:rsid w:val="0040278E"/>
    <w:rsid w:val="00411D48"/>
    <w:rsid w:val="00412DCA"/>
    <w:rsid w:val="004143EF"/>
    <w:rsid w:val="004358F7"/>
    <w:rsid w:val="00435BE9"/>
    <w:rsid w:val="004448AB"/>
    <w:rsid w:val="00447A08"/>
    <w:rsid w:val="00452C45"/>
    <w:rsid w:val="00455919"/>
    <w:rsid w:val="00460F57"/>
    <w:rsid w:val="00463EB5"/>
    <w:rsid w:val="00464FDE"/>
    <w:rsid w:val="00475691"/>
    <w:rsid w:val="00485672"/>
    <w:rsid w:val="004B6D6F"/>
    <w:rsid w:val="004C6458"/>
    <w:rsid w:val="004C6877"/>
    <w:rsid w:val="004D541D"/>
    <w:rsid w:val="004E1C9A"/>
    <w:rsid w:val="004F0454"/>
    <w:rsid w:val="004F0B1D"/>
    <w:rsid w:val="00501771"/>
    <w:rsid w:val="005100FF"/>
    <w:rsid w:val="00511BCF"/>
    <w:rsid w:val="005172E7"/>
    <w:rsid w:val="00525F62"/>
    <w:rsid w:val="0052706F"/>
    <w:rsid w:val="00530684"/>
    <w:rsid w:val="00534B16"/>
    <w:rsid w:val="00536C90"/>
    <w:rsid w:val="005504D8"/>
    <w:rsid w:val="00560E34"/>
    <w:rsid w:val="00563207"/>
    <w:rsid w:val="005672D5"/>
    <w:rsid w:val="00577842"/>
    <w:rsid w:val="00580B48"/>
    <w:rsid w:val="00591D85"/>
    <w:rsid w:val="00592250"/>
    <w:rsid w:val="00595C38"/>
    <w:rsid w:val="00596E19"/>
    <w:rsid w:val="005A03A1"/>
    <w:rsid w:val="005A71B2"/>
    <w:rsid w:val="005A7265"/>
    <w:rsid w:val="005B06F8"/>
    <w:rsid w:val="005B2510"/>
    <w:rsid w:val="005C1F10"/>
    <w:rsid w:val="005C586E"/>
    <w:rsid w:val="005D24A6"/>
    <w:rsid w:val="005E4B47"/>
    <w:rsid w:val="005F26E3"/>
    <w:rsid w:val="005F584F"/>
    <w:rsid w:val="005F676C"/>
    <w:rsid w:val="00605080"/>
    <w:rsid w:val="00610D4C"/>
    <w:rsid w:val="00613763"/>
    <w:rsid w:val="006145E0"/>
    <w:rsid w:val="006322BD"/>
    <w:rsid w:val="006331B3"/>
    <w:rsid w:val="00635766"/>
    <w:rsid w:val="006411CE"/>
    <w:rsid w:val="0064476E"/>
    <w:rsid w:val="00654FA8"/>
    <w:rsid w:val="006606A8"/>
    <w:rsid w:val="00667874"/>
    <w:rsid w:val="00670488"/>
    <w:rsid w:val="006704A5"/>
    <w:rsid w:val="00694B80"/>
    <w:rsid w:val="006A0685"/>
    <w:rsid w:val="006B2B93"/>
    <w:rsid w:val="006B5A5C"/>
    <w:rsid w:val="006C337E"/>
    <w:rsid w:val="006D3533"/>
    <w:rsid w:val="006D43E0"/>
    <w:rsid w:val="006D6B18"/>
    <w:rsid w:val="006E2789"/>
    <w:rsid w:val="006E2EE1"/>
    <w:rsid w:val="006E3A1E"/>
    <w:rsid w:val="007133AD"/>
    <w:rsid w:val="007231DC"/>
    <w:rsid w:val="00735695"/>
    <w:rsid w:val="00735FEC"/>
    <w:rsid w:val="00756A5D"/>
    <w:rsid w:val="00760DCC"/>
    <w:rsid w:val="00763411"/>
    <w:rsid w:val="007662F0"/>
    <w:rsid w:val="007722B2"/>
    <w:rsid w:val="007802BB"/>
    <w:rsid w:val="00780C4A"/>
    <w:rsid w:val="00791E5E"/>
    <w:rsid w:val="00793B32"/>
    <w:rsid w:val="00794AB8"/>
    <w:rsid w:val="00795976"/>
    <w:rsid w:val="00796681"/>
    <w:rsid w:val="00796C19"/>
    <w:rsid w:val="00797594"/>
    <w:rsid w:val="00797D21"/>
    <w:rsid w:val="007A7483"/>
    <w:rsid w:val="007B4F43"/>
    <w:rsid w:val="007B5962"/>
    <w:rsid w:val="007B5B29"/>
    <w:rsid w:val="007C25C0"/>
    <w:rsid w:val="007D2702"/>
    <w:rsid w:val="007D65B2"/>
    <w:rsid w:val="007D726F"/>
    <w:rsid w:val="007E0C7A"/>
    <w:rsid w:val="007E3129"/>
    <w:rsid w:val="007F21EE"/>
    <w:rsid w:val="00810635"/>
    <w:rsid w:val="0081610A"/>
    <w:rsid w:val="00843DB4"/>
    <w:rsid w:val="00844324"/>
    <w:rsid w:val="00844941"/>
    <w:rsid w:val="008475B3"/>
    <w:rsid w:val="00852299"/>
    <w:rsid w:val="00857E49"/>
    <w:rsid w:val="00861875"/>
    <w:rsid w:val="008719DA"/>
    <w:rsid w:val="00890D3B"/>
    <w:rsid w:val="008918B9"/>
    <w:rsid w:val="00894A2F"/>
    <w:rsid w:val="0089657A"/>
    <w:rsid w:val="008A07ED"/>
    <w:rsid w:val="008A1824"/>
    <w:rsid w:val="008A5E80"/>
    <w:rsid w:val="008B5E05"/>
    <w:rsid w:val="008C3DAF"/>
    <w:rsid w:val="008D4896"/>
    <w:rsid w:val="008D5929"/>
    <w:rsid w:val="008E2C56"/>
    <w:rsid w:val="008F282A"/>
    <w:rsid w:val="008F6EDA"/>
    <w:rsid w:val="00903BDF"/>
    <w:rsid w:val="00910112"/>
    <w:rsid w:val="00920417"/>
    <w:rsid w:val="00923F99"/>
    <w:rsid w:val="00943784"/>
    <w:rsid w:val="00955EB0"/>
    <w:rsid w:val="00956636"/>
    <w:rsid w:val="009652AE"/>
    <w:rsid w:val="0096631C"/>
    <w:rsid w:val="00966FC6"/>
    <w:rsid w:val="00967036"/>
    <w:rsid w:val="00970DD5"/>
    <w:rsid w:val="009A3170"/>
    <w:rsid w:val="009A49ED"/>
    <w:rsid w:val="009A649D"/>
    <w:rsid w:val="009A6F25"/>
    <w:rsid w:val="009A7E9F"/>
    <w:rsid w:val="009B00BE"/>
    <w:rsid w:val="009B3BD0"/>
    <w:rsid w:val="009C68CA"/>
    <w:rsid w:val="009C78CA"/>
    <w:rsid w:val="009D1B92"/>
    <w:rsid w:val="009D4308"/>
    <w:rsid w:val="009E0957"/>
    <w:rsid w:val="009E5EC1"/>
    <w:rsid w:val="009F02FD"/>
    <w:rsid w:val="00A01490"/>
    <w:rsid w:val="00A1083A"/>
    <w:rsid w:val="00A1736E"/>
    <w:rsid w:val="00A22B72"/>
    <w:rsid w:val="00A3019B"/>
    <w:rsid w:val="00A320D3"/>
    <w:rsid w:val="00A40568"/>
    <w:rsid w:val="00A54301"/>
    <w:rsid w:val="00A55ADF"/>
    <w:rsid w:val="00A57881"/>
    <w:rsid w:val="00A654E4"/>
    <w:rsid w:val="00A77715"/>
    <w:rsid w:val="00A77F17"/>
    <w:rsid w:val="00A81411"/>
    <w:rsid w:val="00A86914"/>
    <w:rsid w:val="00A90C9A"/>
    <w:rsid w:val="00A9463E"/>
    <w:rsid w:val="00AA3161"/>
    <w:rsid w:val="00AB452E"/>
    <w:rsid w:val="00AC3AD2"/>
    <w:rsid w:val="00AC668E"/>
    <w:rsid w:val="00AD2405"/>
    <w:rsid w:val="00AD3666"/>
    <w:rsid w:val="00AE330D"/>
    <w:rsid w:val="00AE575C"/>
    <w:rsid w:val="00AF0739"/>
    <w:rsid w:val="00AF3B2C"/>
    <w:rsid w:val="00B14304"/>
    <w:rsid w:val="00B152D6"/>
    <w:rsid w:val="00B15FDE"/>
    <w:rsid w:val="00B16F7D"/>
    <w:rsid w:val="00B20F85"/>
    <w:rsid w:val="00B22900"/>
    <w:rsid w:val="00B22B2F"/>
    <w:rsid w:val="00B234C1"/>
    <w:rsid w:val="00B236E7"/>
    <w:rsid w:val="00B35679"/>
    <w:rsid w:val="00B4017E"/>
    <w:rsid w:val="00B536FD"/>
    <w:rsid w:val="00B604D9"/>
    <w:rsid w:val="00B66173"/>
    <w:rsid w:val="00B860B3"/>
    <w:rsid w:val="00B87011"/>
    <w:rsid w:val="00B92F2B"/>
    <w:rsid w:val="00B954CE"/>
    <w:rsid w:val="00BA47E5"/>
    <w:rsid w:val="00BA7BD1"/>
    <w:rsid w:val="00BB1820"/>
    <w:rsid w:val="00BB3A23"/>
    <w:rsid w:val="00BB7E91"/>
    <w:rsid w:val="00BC32F9"/>
    <w:rsid w:val="00BC452D"/>
    <w:rsid w:val="00BE20A0"/>
    <w:rsid w:val="00BE4574"/>
    <w:rsid w:val="00BF3D87"/>
    <w:rsid w:val="00C00F92"/>
    <w:rsid w:val="00C0215D"/>
    <w:rsid w:val="00C066AF"/>
    <w:rsid w:val="00C147D4"/>
    <w:rsid w:val="00C25033"/>
    <w:rsid w:val="00C419CD"/>
    <w:rsid w:val="00C46F08"/>
    <w:rsid w:val="00C50514"/>
    <w:rsid w:val="00C64870"/>
    <w:rsid w:val="00C8132B"/>
    <w:rsid w:val="00C90652"/>
    <w:rsid w:val="00C92328"/>
    <w:rsid w:val="00C96E54"/>
    <w:rsid w:val="00CA1305"/>
    <w:rsid w:val="00CB0633"/>
    <w:rsid w:val="00CE3C5E"/>
    <w:rsid w:val="00CE5EC3"/>
    <w:rsid w:val="00CF687D"/>
    <w:rsid w:val="00D05D36"/>
    <w:rsid w:val="00D10BE3"/>
    <w:rsid w:val="00D128BD"/>
    <w:rsid w:val="00D160A4"/>
    <w:rsid w:val="00D16635"/>
    <w:rsid w:val="00D52E45"/>
    <w:rsid w:val="00D60DB5"/>
    <w:rsid w:val="00D60F6F"/>
    <w:rsid w:val="00D6612A"/>
    <w:rsid w:val="00D75FDC"/>
    <w:rsid w:val="00DA0205"/>
    <w:rsid w:val="00DA4C23"/>
    <w:rsid w:val="00DA7376"/>
    <w:rsid w:val="00DC0A74"/>
    <w:rsid w:val="00DC5648"/>
    <w:rsid w:val="00DD1CDD"/>
    <w:rsid w:val="00DE4118"/>
    <w:rsid w:val="00DF09D5"/>
    <w:rsid w:val="00DF4632"/>
    <w:rsid w:val="00DF57DB"/>
    <w:rsid w:val="00DF6395"/>
    <w:rsid w:val="00E03FD0"/>
    <w:rsid w:val="00E0411A"/>
    <w:rsid w:val="00E07A80"/>
    <w:rsid w:val="00E146C6"/>
    <w:rsid w:val="00E166F1"/>
    <w:rsid w:val="00E31044"/>
    <w:rsid w:val="00E31CD8"/>
    <w:rsid w:val="00E45C39"/>
    <w:rsid w:val="00E45E38"/>
    <w:rsid w:val="00E47D1D"/>
    <w:rsid w:val="00E60D9C"/>
    <w:rsid w:val="00E64023"/>
    <w:rsid w:val="00E76312"/>
    <w:rsid w:val="00E83483"/>
    <w:rsid w:val="00EA696E"/>
    <w:rsid w:val="00EB0D0C"/>
    <w:rsid w:val="00EB298D"/>
    <w:rsid w:val="00EB4ECE"/>
    <w:rsid w:val="00EB662A"/>
    <w:rsid w:val="00EE3B62"/>
    <w:rsid w:val="00EF0A8C"/>
    <w:rsid w:val="00EF3584"/>
    <w:rsid w:val="00F025FE"/>
    <w:rsid w:val="00F02ADA"/>
    <w:rsid w:val="00F2616B"/>
    <w:rsid w:val="00F2640B"/>
    <w:rsid w:val="00F5301E"/>
    <w:rsid w:val="00F61A23"/>
    <w:rsid w:val="00F71E58"/>
    <w:rsid w:val="00F73546"/>
    <w:rsid w:val="00F73576"/>
    <w:rsid w:val="00F77662"/>
    <w:rsid w:val="00F858D4"/>
    <w:rsid w:val="00F87035"/>
    <w:rsid w:val="00F952A9"/>
    <w:rsid w:val="00F9693A"/>
    <w:rsid w:val="00FA0EDC"/>
    <w:rsid w:val="00FA1F84"/>
    <w:rsid w:val="00FA35B1"/>
    <w:rsid w:val="00FA6A4B"/>
    <w:rsid w:val="00FB0675"/>
    <w:rsid w:val="00FB2138"/>
    <w:rsid w:val="00FC1D36"/>
    <w:rsid w:val="00FC3390"/>
    <w:rsid w:val="00FC3697"/>
    <w:rsid w:val="00FC4CFE"/>
    <w:rsid w:val="00FD3EC6"/>
    <w:rsid w:val="00FD7B5E"/>
    <w:rsid w:val="00FE19F6"/>
    <w:rsid w:val="00FE411D"/>
    <w:rsid w:val="00FE750D"/>
    <w:rsid w:val="00FF1C49"/>
    <w:rsid w:val="00FF7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7E8D62"/>
  <w15:docId w15:val="{CE593A41-663F-468C-BFC0-E5F94FAD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68E"/>
    <w:rPr>
      <w:sz w:val="24"/>
      <w:szCs w:val="24"/>
      <w:lang w:eastAsia="en-US"/>
    </w:rPr>
  </w:style>
  <w:style w:type="paragraph" w:styleId="Heading1">
    <w:name w:val="heading 1"/>
    <w:basedOn w:val="Normal"/>
    <w:next w:val="Normal"/>
    <w:qFormat/>
    <w:rsid w:val="00AC668E"/>
    <w:pPr>
      <w:keepNext/>
      <w:jc w:val="center"/>
      <w:outlineLvl w:val="0"/>
    </w:pPr>
    <w:rPr>
      <w:rFonts w:ascii="Arial" w:hAnsi="Arial" w:cs="Arial"/>
      <w:sz w:val="72"/>
      <w:szCs w:val="36"/>
    </w:rPr>
  </w:style>
  <w:style w:type="paragraph" w:styleId="Heading2">
    <w:name w:val="heading 2"/>
    <w:basedOn w:val="Normal"/>
    <w:next w:val="Normal"/>
    <w:qFormat/>
    <w:rsid w:val="00AC668E"/>
    <w:pPr>
      <w:keepNext/>
      <w:jc w:val="center"/>
      <w:outlineLvl w:val="1"/>
    </w:pPr>
    <w:rPr>
      <w:rFonts w:ascii="Arial" w:hAnsi="Arial" w:cs="Arial"/>
      <w:b/>
      <w:bCs/>
      <w:sz w:val="40"/>
      <w:szCs w:val="16"/>
    </w:rPr>
  </w:style>
  <w:style w:type="paragraph" w:styleId="Heading3">
    <w:name w:val="heading 3"/>
    <w:basedOn w:val="Normal"/>
    <w:next w:val="Normal"/>
    <w:qFormat/>
    <w:rsid w:val="00AC668E"/>
    <w:pPr>
      <w:keepNext/>
      <w:jc w:val="center"/>
      <w:outlineLvl w:val="2"/>
    </w:pPr>
    <w:rPr>
      <w:rFonts w:ascii="Arial" w:hAnsi="Arial"/>
      <w:sz w:val="32"/>
    </w:rPr>
  </w:style>
  <w:style w:type="paragraph" w:styleId="Heading4">
    <w:name w:val="heading 4"/>
    <w:basedOn w:val="Normal"/>
    <w:next w:val="Normal"/>
    <w:qFormat/>
    <w:rsid w:val="00AC668E"/>
    <w:pPr>
      <w:keepNext/>
      <w:jc w:val="center"/>
      <w:outlineLvl w:val="3"/>
    </w:pPr>
    <w:rPr>
      <w:rFonts w:ascii="Arial" w:hAnsi="Arial" w:cs="Arial"/>
      <w:b/>
      <w:bCs/>
      <w:color w:val="CC0066"/>
      <w:sz w:val="40"/>
      <w:szCs w:val="18"/>
    </w:rPr>
  </w:style>
  <w:style w:type="paragraph" w:styleId="Heading5">
    <w:name w:val="heading 5"/>
    <w:basedOn w:val="Normal"/>
    <w:next w:val="Normal"/>
    <w:qFormat/>
    <w:rsid w:val="00AC668E"/>
    <w:pPr>
      <w:keepNext/>
      <w:outlineLvl w:val="4"/>
    </w:pPr>
    <w:rPr>
      <w:rFonts w:ascii="Arial" w:hAnsi="Arial" w:cs="Arial"/>
      <w:b/>
      <w:bCs/>
      <w:sz w:val="36"/>
    </w:rPr>
  </w:style>
  <w:style w:type="paragraph" w:styleId="Heading6">
    <w:name w:val="heading 6"/>
    <w:basedOn w:val="Normal"/>
    <w:next w:val="Normal"/>
    <w:qFormat/>
    <w:rsid w:val="00AC668E"/>
    <w:pPr>
      <w:keepNext/>
      <w:outlineLvl w:val="5"/>
    </w:pPr>
    <w:rPr>
      <w:rFonts w:ascii="Arial" w:hAnsi="Arial" w:cs="Arial"/>
      <w:b/>
      <w:bCs/>
      <w:sz w:val="32"/>
    </w:rPr>
  </w:style>
  <w:style w:type="paragraph" w:styleId="Heading7">
    <w:name w:val="heading 7"/>
    <w:basedOn w:val="Normal"/>
    <w:next w:val="Normal"/>
    <w:qFormat/>
    <w:rsid w:val="00AC668E"/>
    <w:pPr>
      <w:keepNext/>
      <w:tabs>
        <w:tab w:val="left" w:pos="720"/>
      </w:tabs>
      <w:outlineLvl w:val="6"/>
    </w:pPr>
    <w:rPr>
      <w:rFonts w:ascii="Arial" w:hAnsi="Arial" w:cs="Arial"/>
      <w:sz w:val="40"/>
      <w:szCs w:val="20"/>
    </w:rPr>
  </w:style>
  <w:style w:type="paragraph" w:styleId="Heading8">
    <w:name w:val="heading 8"/>
    <w:basedOn w:val="Normal"/>
    <w:next w:val="Normal"/>
    <w:qFormat/>
    <w:rsid w:val="00AC668E"/>
    <w:pPr>
      <w:keepNext/>
      <w:outlineLvl w:val="7"/>
    </w:pPr>
    <w:rPr>
      <w:rFonts w:ascii="Arial" w:hAnsi="Arial" w:cs="Arial"/>
      <w:b/>
      <w:bCs/>
      <w:sz w:val="40"/>
    </w:rPr>
  </w:style>
  <w:style w:type="paragraph" w:styleId="Heading9">
    <w:name w:val="heading 9"/>
    <w:basedOn w:val="Normal"/>
    <w:next w:val="Normal"/>
    <w:qFormat/>
    <w:rsid w:val="00AC668E"/>
    <w:pPr>
      <w:keepNext/>
      <w:tabs>
        <w:tab w:val="left" w:pos="720"/>
      </w:tabs>
      <w:outlineLvl w:val="8"/>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C668E"/>
    <w:pPr>
      <w:tabs>
        <w:tab w:val="left" w:pos="720"/>
        <w:tab w:val="left" w:pos="1440"/>
        <w:tab w:val="left" w:pos="2160"/>
        <w:tab w:val="left" w:pos="2880"/>
        <w:tab w:val="center" w:pos="4320"/>
        <w:tab w:val="left" w:pos="4680"/>
        <w:tab w:val="left" w:pos="5400"/>
        <w:tab w:val="right" w:pos="8640"/>
        <w:tab w:val="right" w:pos="9000"/>
      </w:tabs>
      <w:jc w:val="both"/>
    </w:pPr>
    <w:rPr>
      <w:szCs w:val="20"/>
      <w:lang w:eastAsia="en-GB"/>
    </w:rPr>
  </w:style>
  <w:style w:type="paragraph" w:styleId="BodyText">
    <w:name w:val="Body Text"/>
    <w:basedOn w:val="Normal"/>
    <w:semiHidden/>
    <w:rsid w:val="00AC668E"/>
    <w:rPr>
      <w:rFonts w:ascii="Arial" w:hAnsi="Arial" w:cs="Arial"/>
      <w:b/>
      <w:bCs/>
      <w:sz w:val="32"/>
      <w:szCs w:val="12"/>
    </w:rPr>
  </w:style>
  <w:style w:type="paragraph" w:styleId="BodyText2">
    <w:name w:val="Body Text 2"/>
    <w:basedOn w:val="Normal"/>
    <w:semiHidden/>
    <w:rsid w:val="00AC668E"/>
    <w:rPr>
      <w:rFonts w:ascii="Arial" w:hAnsi="Arial" w:cs="Arial"/>
      <w:b/>
      <w:bCs/>
      <w:sz w:val="36"/>
    </w:rPr>
  </w:style>
  <w:style w:type="paragraph" w:styleId="BodyText3">
    <w:name w:val="Body Text 3"/>
    <w:basedOn w:val="Normal"/>
    <w:semiHidden/>
    <w:rsid w:val="00AC668E"/>
    <w:pPr>
      <w:tabs>
        <w:tab w:val="left" w:pos="720"/>
      </w:tabs>
    </w:pPr>
    <w:rPr>
      <w:rFonts w:ascii="Arial" w:hAnsi="Arial" w:cs="Arial"/>
      <w:sz w:val="32"/>
      <w:szCs w:val="14"/>
    </w:rPr>
  </w:style>
  <w:style w:type="paragraph" w:styleId="BodyTextIndent">
    <w:name w:val="Body Text Indent"/>
    <w:basedOn w:val="Normal"/>
    <w:semiHidden/>
    <w:rsid w:val="00AC668E"/>
    <w:pPr>
      <w:ind w:left="10080" w:firstLine="720"/>
      <w:jc w:val="both"/>
    </w:pPr>
    <w:rPr>
      <w:noProof/>
      <w:sz w:val="20"/>
      <w:lang w:val="en-US"/>
    </w:rPr>
  </w:style>
  <w:style w:type="paragraph" w:styleId="BodyTextIndent2">
    <w:name w:val="Body Text Indent 2"/>
    <w:basedOn w:val="Normal"/>
    <w:semiHidden/>
    <w:rsid w:val="00AC668E"/>
    <w:pPr>
      <w:ind w:left="11520"/>
    </w:pPr>
  </w:style>
  <w:style w:type="paragraph" w:styleId="Footer">
    <w:name w:val="footer"/>
    <w:basedOn w:val="Normal"/>
    <w:uiPriority w:val="99"/>
    <w:rsid w:val="00AC668E"/>
    <w:pPr>
      <w:tabs>
        <w:tab w:val="center" w:pos="4153"/>
        <w:tab w:val="right" w:pos="8306"/>
      </w:tabs>
    </w:pPr>
  </w:style>
  <w:style w:type="paragraph" w:customStyle="1" w:styleId="TableText">
    <w:name w:val="Table Text"/>
    <w:basedOn w:val="Normal"/>
    <w:rsid w:val="00AC668E"/>
    <w:pPr>
      <w:widowControl w:val="0"/>
      <w:autoSpaceDE w:val="0"/>
      <w:autoSpaceDN w:val="0"/>
      <w:jc w:val="right"/>
    </w:pPr>
    <w:rPr>
      <w:lang w:val="en-US"/>
    </w:rPr>
  </w:style>
  <w:style w:type="paragraph" w:customStyle="1" w:styleId="DefaultText">
    <w:name w:val="Default Text"/>
    <w:basedOn w:val="Normal"/>
    <w:uiPriority w:val="99"/>
    <w:rsid w:val="00AC668E"/>
    <w:pPr>
      <w:widowControl w:val="0"/>
      <w:autoSpaceDE w:val="0"/>
      <w:autoSpaceDN w:val="0"/>
    </w:pPr>
    <w:rPr>
      <w:lang w:val="en-US"/>
    </w:rPr>
  </w:style>
  <w:style w:type="character" w:customStyle="1" w:styleId="BodyTextChar">
    <w:name w:val="Body Text Char"/>
    <w:basedOn w:val="DefaultParagraphFont"/>
    <w:semiHidden/>
    <w:rsid w:val="00AC668E"/>
    <w:rPr>
      <w:rFonts w:ascii="Arial" w:hAnsi="Arial" w:cs="Arial"/>
      <w:b/>
      <w:bCs/>
      <w:sz w:val="32"/>
      <w:szCs w:val="12"/>
      <w:lang w:val="en-GB"/>
    </w:rPr>
  </w:style>
  <w:style w:type="character" w:customStyle="1" w:styleId="FooterChar">
    <w:name w:val="Footer Char"/>
    <w:basedOn w:val="DefaultParagraphFont"/>
    <w:uiPriority w:val="99"/>
    <w:rsid w:val="00AC668E"/>
    <w:rPr>
      <w:sz w:val="24"/>
      <w:szCs w:val="24"/>
      <w:lang w:eastAsia="en-US"/>
    </w:rPr>
  </w:style>
  <w:style w:type="paragraph" w:styleId="BalloonText">
    <w:name w:val="Balloon Text"/>
    <w:basedOn w:val="Normal"/>
    <w:semiHidden/>
    <w:unhideWhenUsed/>
    <w:rsid w:val="00AC668E"/>
    <w:rPr>
      <w:rFonts w:ascii="Tahoma" w:hAnsi="Tahoma" w:cs="Tahoma"/>
      <w:sz w:val="16"/>
      <w:szCs w:val="16"/>
    </w:rPr>
  </w:style>
  <w:style w:type="character" w:customStyle="1" w:styleId="BalloonTextChar">
    <w:name w:val="Balloon Text Char"/>
    <w:basedOn w:val="DefaultParagraphFont"/>
    <w:semiHidden/>
    <w:rsid w:val="00AC668E"/>
    <w:rPr>
      <w:rFonts w:ascii="Tahoma" w:hAnsi="Tahoma" w:cs="Tahoma"/>
      <w:sz w:val="16"/>
      <w:szCs w:val="16"/>
      <w:lang w:eastAsia="en-US"/>
    </w:rPr>
  </w:style>
  <w:style w:type="character" w:customStyle="1" w:styleId="Heading3Char">
    <w:name w:val="Heading 3 Char"/>
    <w:basedOn w:val="DefaultParagraphFont"/>
    <w:rsid w:val="00AC668E"/>
    <w:rPr>
      <w:rFonts w:ascii="Arial" w:hAnsi="Arial"/>
      <w:sz w:val="32"/>
      <w:szCs w:val="24"/>
      <w:lang w:eastAsia="en-US"/>
    </w:rPr>
  </w:style>
  <w:style w:type="character" w:customStyle="1" w:styleId="BodyTextIndentChar">
    <w:name w:val="Body Text Indent Char"/>
    <w:basedOn w:val="DefaultParagraphFont"/>
    <w:semiHidden/>
    <w:rsid w:val="00AC668E"/>
    <w:rPr>
      <w:noProof/>
      <w:szCs w:val="24"/>
    </w:rPr>
  </w:style>
  <w:style w:type="paragraph" w:customStyle="1" w:styleId="Default">
    <w:name w:val="Default"/>
    <w:rsid w:val="009A649D"/>
    <w:pPr>
      <w:autoSpaceDE w:val="0"/>
      <w:autoSpaceDN w:val="0"/>
      <w:adjustRightInd w:val="0"/>
    </w:pPr>
    <w:rPr>
      <w:rFonts w:ascii="Arial" w:eastAsia="Calibri" w:hAnsi="Arial" w:cs="Arial"/>
      <w:color w:val="000000"/>
      <w:sz w:val="24"/>
      <w:szCs w:val="24"/>
    </w:rPr>
  </w:style>
  <w:style w:type="paragraph" w:styleId="ListParagraph">
    <w:name w:val="List Paragraph"/>
    <w:basedOn w:val="Normal"/>
    <w:link w:val="ListParagraphChar"/>
    <w:uiPriority w:val="34"/>
    <w:qFormat/>
    <w:rsid w:val="009A649D"/>
    <w:pPr>
      <w:ind w:left="720"/>
      <w:contextualSpacing/>
    </w:pPr>
  </w:style>
  <w:style w:type="table" w:styleId="TableGrid">
    <w:name w:val="Table Grid"/>
    <w:basedOn w:val="TableNormal"/>
    <w:uiPriority w:val="59"/>
    <w:rsid w:val="00E64023"/>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918B9"/>
    <w:pPr>
      <w:spacing w:after="400" w:line="400" w:lineRule="atLeast"/>
    </w:pPr>
    <w:rPr>
      <w:lang w:eastAsia="en-GB"/>
    </w:rPr>
  </w:style>
  <w:style w:type="character" w:customStyle="1" w:styleId="ListParagraphChar">
    <w:name w:val="List Paragraph Char"/>
    <w:basedOn w:val="DefaultParagraphFont"/>
    <w:link w:val="ListParagraph"/>
    <w:uiPriority w:val="34"/>
    <w:rsid w:val="008918B9"/>
    <w:rPr>
      <w:sz w:val="24"/>
      <w:szCs w:val="24"/>
      <w:lang w:eastAsia="en-US"/>
    </w:rPr>
  </w:style>
  <w:style w:type="paragraph" w:customStyle="1" w:styleId="Arial11">
    <w:name w:val="Arial 11"/>
    <w:basedOn w:val="Normal"/>
    <w:link w:val="Arial11Char"/>
    <w:qFormat/>
    <w:rsid w:val="008E2C56"/>
    <w:pPr>
      <w:autoSpaceDE w:val="0"/>
      <w:autoSpaceDN w:val="0"/>
      <w:adjustRightInd w:val="0"/>
      <w:spacing w:line="360" w:lineRule="auto"/>
      <w:jc w:val="both"/>
    </w:pPr>
    <w:rPr>
      <w:rFonts w:ascii="Arial" w:eastAsia="Calibri" w:hAnsi="Arial" w:cs="Arial"/>
      <w:sz w:val="22"/>
      <w:szCs w:val="22"/>
    </w:rPr>
  </w:style>
  <w:style w:type="character" w:customStyle="1" w:styleId="Arial11Char">
    <w:name w:val="Arial 11 Char"/>
    <w:basedOn w:val="DefaultParagraphFont"/>
    <w:link w:val="Arial11"/>
    <w:rsid w:val="008E2C56"/>
    <w:rPr>
      <w:rFonts w:ascii="Arial" w:eastAsia="Calibri" w:hAnsi="Arial" w:cs="Arial"/>
      <w:sz w:val="22"/>
      <w:szCs w:val="22"/>
      <w:lang w:eastAsia="en-US"/>
    </w:rPr>
  </w:style>
  <w:style w:type="character" w:styleId="CommentReference">
    <w:name w:val="annotation reference"/>
    <w:basedOn w:val="DefaultParagraphFont"/>
    <w:uiPriority w:val="99"/>
    <w:semiHidden/>
    <w:unhideWhenUsed/>
    <w:rsid w:val="00B16F7D"/>
    <w:rPr>
      <w:sz w:val="16"/>
      <w:szCs w:val="16"/>
    </w:rPr>
  </w:style>
  <w:style w:type="paragraph" w:styleId="CommentText">
    <w:name w:val="annotation text"/>
    <w:basedOn w:val="Normal"/>
    <w:link w:val="CommentTextChar"/>
    <w:uiPriority w:val="99"/>
    <w:semiHidden/>
    <w:unhideWhenUsed/>
    <w:rsid w:val="00B16F7D"/>
    <w:rPr>
      <w:sz w:val="20"/>
      <w:szCs w:val="20"/>
    </w:rPr>
  </w:style>
  <w:style w:type="character" w:customStyle="1" w:styleId="CommentTextChar">
    <w:name w:val="Comment Text Char"/>
    <w:basedOn w:val="DefaultParagraphFont"/>
    <w:link w:val="CommentText"/>
    <w:uiPriority w:val="99"/>
    <w:semiHidden/>
    <w:rsid w:val="00B16F7D"/>
    <w:rPr>
      <w:lang w:eastAsia="en-US"/>
    </w:rPr>
  </w:style>
  <w:style w:type="paragraph" w:styleId="CommentSubject">
    <w:name w:val="annotation subject"/>
    <w:basedOn w:val="CommentText"/>
    <w:next w:val="CommentText"/>
    <w:link w:val="CommentSubjectChar"/>
    <w:uiPriority w:val="99"/>
    <w:semiHidden/>
    <w:unhideWhenUsed/>
    <w:rsid w:val="00B16F7D"/>
    <w:rPr>
      <w:b/>
      <w:bCs/>
    </w:rPr>
  </w:style>
  <w:style w:type="character" w:customStyle="1" w:styleId="CommentSubjectChar">
    <w:name w:val="Comment Subject Char"/>
    <w:basedOn w:val="CommentTextChar"/>
    <w:link w:val="CommentSubject"/>
    <w:uiPriority w:val="99"/>
    <w:semiHidden/>
    <w:rsid w:val="00B16F7D"/>
    <w:rPr>
      <w:b/>
      <w:bCs/>
      <w:lang w:eastAsia="en-US"/>
    </w:rPr>
  </w:style>
  <w:style w:type="paragraph" w:styleId="Revision">
    <w:name w:val="Revision"/>
    <w:hidden/>
    <w:uiPriority w:val="99"/>
    <w:semiHidden/>
    <w:rsid w:val="00B16F7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749058">
      <w:bodyDiv w:val="1"/>
      <w:marLeft w:val="0"/>
      <w:marRight w:val="0"/>
      <w:marTop w:val="0"/>
      <w:marBottom w:val="0"/>
      <w:divBdr>
        <w:top w:val="none" w:sz="0" w:space="0" w:color="auto"/>
        <w:left w:val="none" w:sz="0" w:space="0" w:color="auto"/>
        <w:bottom w:val="none" w:sz="0" w:space="0" w:color="auto"/>
        <w:right w:val="none" w:sz="0" w:space="0" w:color="auto"/>
      </w:divBdr>
    </w:div>
    <w:div w:id="212267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image" Target="media/image20.png"/><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30.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1320F-1098-47ED-9F2F-C2CA181D1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2111</Words>
  <Characters>12036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14119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elsfalconerm</dc:creator>
  <cp:lastModifiedBy>L Hollywood</cp:lastModifiedBy>
  <cp:revision>2</cp:revision>
  <cp:lastPrinted>2017-06-05T08:39:00Z</cp:lastPrinted>
  <dcterms:created xsi:type="dcterms:W3CDTF">2018-01-02T16:14:00Z</dcterms:created>
  <dcterms:modified xsi:type="dcterms:W3CDTF">2018-01-02T16:14:00Z</dcterms:modified>
</cp:coreProperties>
</file>