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B4349" w14:textId="7FFA3B07" w:rsidR="00297F50" w:rsidRPr="00297F50" w:rsidRDefault="00E37548" w:rsidP="00297F50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 w:eastAsia="en-US"/>
        </w:rPr>
      </w:pPr>
      <w:r w:rsidRPr="00396C89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52B036C4" wp14:editId="439354A5">
            <wp:simplePos x="0" y="0"/>
            <wp:positionH relativeFrom="column">
              <wp:posOffset>3667760</wp:posOffset>
            </wp:positionH>
            <wp:positionV relativeFrom="paragraph">
              <wp:posOffset>-565150</wp:posOffset>
            </wp:positionV>
            <wp:extent cx="2538730" cy="838200"/>
            <wp:effectExtent l="0" t="0" r="0" b="0"/>
            <wp:wrapNone/>
            <wp:docPr id="1" name="Picture 1" descr="LOGO_stacked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tacked 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F50" w:rsidRPr="00297F50">
        <w:rPr>
          <w:b/>
          <w:bCs/>
          <w:sz w:val="32"/>
          <w:szCs w:val="32"/>
        </w:rPr>
        <w:t>JHS SQA Results 2020</w:t>
      </w:r>
    </w:p>
    <w:p w14:paraId="3A7E548F" w14:textId="77777777" w:rsidR="00297F50" w:rsidRPr="0081602B" w:rsidRDefault="00297F50" w:rsidP="00297F50">
      <w:pPr>
        <w:rPr>
          <w:b/>
          <w:bCs/>
          <w:u w:val="single"/>
        </w:rPr>
      </w:pPr>
    </w:p>
    <w:p w14:paraId="21B11991" w14:textId="778204E5" w:rsidR="00297F50" w:rsidRDefault="00297F50" w:rsidP="00297F50">
      <w:r>
        <w:t>Pupils</w:t>
      </w:r>
      <w:r>
        <w:t xml:space="preserve"> should have received </w:t>
      </w:r>
      <w:r>
        <w:t>their</w:t>
      </w:r>
      <w:r>
        <w:t xml:space="preserve"> results today via text or post.</w:t>
      </w:r>
    </w:p>
    <w:p w14:paraId="222EA58C" w14:textId="2B2DDF4E" w:rsidR="00297F50" w:rsidRDefault="00297F50" w:rsidP="00297F50">
      <w:r>
        <w:t xml:space="preserve">If </w:t>
      </w:r>
      <w:r>
        <w:t>a young person</w:t>
      </w:r>
      <w:r>
        <w:t xml:space="preserve"> ha</w:t>
      </w:r>
      <w:r>
        <w:t>s</w:t>
      </w:r>
      <w:r>
        <w:t>n’t received</w:t>
      </w:r>
      <w:r>
        <w:t xml:space="preserve"> their</w:t>
      </w:r>
      <w:r>
        <w:t xml:space="preserve"> results, then please phone the school office on 0300 300 133</w:t>
      </w:r>
      <w:r>
        <w:t>1.</w:t>
      </w:r>
    </w:p>
    <w:p w14:paraId="19DC719B" w14:textId="77777777" w:rsidR="00740C37" w:rsidRDefault="00740C37" w:rsidP="00297F50"/>
    <w:p w14:paraId="407A341C" w14:textId="24AC444C" w:rsidR="00740C37" w:rsidRDefault="00740C37" w:rsidP="00740C37">
      <w:pPr>
        <w:rPr>
          <w:rFonts w:cs="Arial"/>
        </w:rPr>
      </w:pPr>
      <w:r w:rsidRPr="00E83A01">
        <w:rPr>
          <w:rFonts w:cs="Arial"/>
        </w:rPr>
        <w:t>Some pupils will be pleased with their grades; others may be disappointed.</w:t>
      </w:r>
      <w:r>
        <w:rPr>
          <w:rFonts w:cs="Arial"/>
        </w:rPr>
        <w:t xml:space="preserve"> This may result in an appeal, or a request to review course choices. Information about both is provided below.</w:t>
      </w:r>
    </w:p>
    <w:p w14:paraId="0EE2EF60" w14:textId="77777777" w:rsidR="00297F50" w:rsidRDefault="00297F50" w:rsidP="00297F50"/>
    <w:p w14:paraId="3D2A99FB" w14:textId="77777777" w:rsidR="00297F50" w:rsidRDefault="00297F50" w:rsidP="00297F50"/>
    <w:p w14:paraId="5CCD509A" w14:textId="2E19D6DF" w:rsidR="00297F50" w:rsidRDefault="00297F50" w:rsidP="00297F5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SQA </w:t>
      </w:r>
      <w:r w:rsidRPr="004A020B">
        <w:rPr>
          <w:b/>
          <w:bCs/>
          <w:u w:val="single"/>
        </w:rPr>
        <w:t xml:space="preserve">Appeals </w:t>
      </w:r>
      <w:r>
        <w:rPr>
          <w:b/>
          <w:bCs/>
          <w:u w:val="single"/>
        </w:rPr>
        <w:t>Process 2020</w:t>
      </w:r>
    </w:p>
    <w:p w14:paraId="3054E70E" w14:textId="77777777" w:rsidR="00740C37" w:rsidRDefault="00740C37" w:rsidP="00297F50">
      <w:pPr>
        <w:rPr>
          <w:b/>
          <w:bCs/>
          <w:u w:val="single"/>
        </w:rPr>
      </w:pPr>
    </w:p>
    <w:p w14:paraId="30CD2F3C" w14:textId="23127889" w:rsidR="00297F50" w:rsidRDefault="00740C37" w:rsidP="00297F50">
      <w:r>
        <w:rPr>
          <w:rFonts w:cs="Arial"/>
        </w:rPr>
        <w:t xml:space="preserve">Due to the situation around </w:t>
      </w:r>
      <w:proofErr w:type="spellStart"/>
      <w:r>
        <w:rPr>
          <w:rFonts w:cs="Arial"/>
        </w:rPr>
        <w:t>Covid</w:t>
      </w:r>
      <w:proofErr w:type="spellEnd"/>
      <w:r>
        <w:rPr>
          <w:rFonts w:cs="Arial"/>
        </w:rPr>
        <w:t xml:space="preserve"> and the cancellation of the 2020 examination diet, </w:t>
      </w:r>
      <w:r w:rsidR="00297F50">
        <w:t>SQA will have a free appeals service for 2020</w:t>
      </w:r>
      <w:r>
        <w:t>.</w:t>
      </w:r>
      <w:r w:rsidR="00297F50">
        <w:t xml:space="preserve"> </w:t>
      </w:r>
      <w:r>
        <w:t>T</w:t>
      </w:r>
      <w:r w:rsidR="00297F50">
        <w:t xml:space="preserve">his service is available where the result awarded is </w:t>
      </w:r>
      <w:r w:rsidR="00297F50" w:rsidRPr="004A020B">
        <w:rPr>
          <w:b/>
          <w:bCs/>
        </w:rPr>
        <w:t>lower than the estimated grade</w:t>
      </w:r>
      <w:r w:rsidR="00297F50">
        <w:t xml:space="preserve"> sent by the school to the SQA in May. </w:t>
      </w:r>
    </w:p>
    <w:p w14:paraId="16A6D4BF" w14:textId="77777777" w:rsidR="00740C37" w:rsidRDefault="00740C37" w:rsidP="00297F50"/>
    <w:p w14:paraId="2E85106F" w14:textId="5D61E7B3" w:rsidR="00297F50" w:rsidRDefault="00297F50" w:rsidP="00297F50">
      <w:r>
        <w:t>The principal teachers</w:t>
      </w:r>
      <w:r>
        <w:t xml:space="preserve"> (PTs)</w:t>
      </w:r>
      <w:r>
        <w:t xml:space="preserve"> in each department will be reviewing all results. For results which were downgraded </w:t>
      </w:r>
      <w:r>
        <w:t xml:space="preserve">by SQA </w:t>
      </w:r>
      <w:r>
        <w:t>from the</w:t>
      </w:r>
      <w:r>
        <w:t xml:space="preserve"> school’s</w:t>
      </w:r>
      <w:r>
        <w:t xml:space="preserve"> estimated grade</w:t>
      </w:r>
      <w:r>
        <w:t>,</w:t>
      </w:r>
      <w:r>
        <w:t xml:space="preserve"> </w:t>
      </w:r>
      <w:r>
        <w:t xml:space="preserve">PTs </w:t>
      </w:r>
      <w:r>
        <w:t xml:space="preserve">will make sure that there is appropriate evidence available to support the appeal. </w:t>
      </w:r>
    </w:p>
    <w:p w14:paraId="76E06948" w14:textId="77777777" w:rsidR="00297F50" w:rsidRDefault="00297F50" w:rsidP="00297F50"/>
    <w:p w14:paraId="32650DF3" w14:textId="2D519BFA" w:rsidR="00297F50" w:rsidRDefault="00297F50" w:rsidP="00297F50">
      <w:r>
        <w:t xml:space="preserve">For the appeal to be made we will need </w:t>
      </w:r>
      <w:r>
        <w:t>pupil</w:t>
      </w:r>
      <w:r>
        <w:t xml:space="preserve"> consent. </w:t>
      </w:r>
      <w:r>
        <w:rPr>
          <w:b/>
          <w:bCs/>
        </w:rPr>
        <w:t>For pupils in the new S5/6, o</w:t>
      </w:r>
      <w:r w:rsidRPr="0000547A">
        <w:rPr>
          <w:b/>
          <w:bCs/>
        </w:rPr>
        <w:t>n your return to school</w:t>
      </w:r>
      <w:r>
        <w:rPr>
          <w:b/>
          <w:bCs/>
        </w:rPr>
        <w:t xml:space="preserve"> on 12</w:t>
      </w:r>
      <w:r w:rsidR="00740C37" w:rsidRPr="00740C37">
        <w:rPr>
          <w:b/>
          <w:bCs/>
          <w:vertAlign w:val="superscript"/>
        </w:rPr>
        <w:t>th</w:t>
      </w:r>
      <w:r w:rsidR="00740C37">
        <w:rPr>
          <w:b/>
          <w:bCs/>
        </w:rPr>
        <w:t xml:space="preserve"> or 13</w:t>
      </w:r>
      <w:r w:rsidR="00740C37" w:rsidRPr="00740C37">
        <w:rPr>
          <w:b/>
          <w:bCs/>
          <w:vertAlign w:val="superscript"/>
        </w:rPr>
        <w:t>th</w:t>
      </w:r>
      <w:r w:rsidR="00740C37">
        <w:rPr>
          <w:b/>
          <w:bCs/>
        </w:rPr>
        <w:t xml:space="preserve"> of</w:t>
      </w:r>
      <w:r>
        <w:rPr>
          <w:b/>
          <w:bCs/>
        </w:rPr>
        <w:t xml:space="preserve"> August,</w:t>
      </w:r>
      <w:r>
        <w:t xml:space="preserve"> you will need to have a discussion with the </w:t>
      </w:r>
      <w:r>
        <w:t>PT</w:t>
      </w:r>
      <w:r>
        <w:t xml:space="preserve"> of the department to make sure you are fully aware of all the possible outcomes and sign the appeal request form to show you have given consent. </w:t>
      </w:r>
    </w:p>
    <w:p w14:paraId="6088CD83" w14:textId="77777777" w:rsidR="00740C37" w:rsidRDefault="00740C37" w:rsidP="00297F50"/>
    <w:p w14:paraId="69D5044F" w14:textId="14BF0489" w:rsidR="00297F50" w:rsidRDefault="00297F50" w:rsidP="00297F50">
      <w:pPr>
        <w:rPr>
          <w:b/>
          <w:bCs/>
          <w:u w:val="single"/>
        </w:rPr>
      </w:pPr>
      <w:r w:rsidRPr="00740C37">
        <w:rPr>
          <w:b/>
          <w:bCs/>
          <w:u w:val="single"/>
        </w:rPr>
        <w:t>Principal Teachers</w:t>
      </w:r>
    </w:p>
    <w:p w14:paraId="7F1DBC5B" w14:textId="77777777" w:rsidR="00740C37" w:rsidRPr="00740C37" w:rsidRDefault="00740C37" w:rsidP="00297F50">
      <w:pPr>
        <w:rPr>
          <w:b/>
          <w:bCs/>
          <w:u w:val="single"/>
        </w:rPr>
      </w:pPr>
    </w:p>
    <w:tbl>
      <w:tblPr>
        <w:tblStyle w:val="TableGrid"/>
        <w:tblW w:w="9240" w:type="dxa"/>
        <w:tblLook w:val="04A0" w:firstRow="1" w:lastRow="0" w:firstColumn="1" w:lastColumn="0" w:noHBand="0" w:noVBand="1"/>
      </w:tblPr>
      <w:tblGrid>
        <w:gridCol w:w="4620"/>
        <w:gridCol w:w="4620"/>
      </w:tblGrid>
      <w:tr w:rsidR="00297F50" w14:paraId="116DB0A8" w14:textId="77777777" w:rsidTr="00775404">
        <w:trPr>
          <w:trHeight w:val="377"/>
        </w:trPr>
        <w:tc>
          <w:tcPr>
            <w:tcW w:w="4620" w:type="dxa"/>
          </w:tcPr>
          <w:p w14:paraId="2C132D28" w14:textId="77777777" w:rsidR="00297F50" w:rsidRDefault="00297F50" w:rsidP="00775404">
            <w:pPr>
              <w:jc w:val="center"/>
            </w:pPr>
            <w:r w:rsidRPr="0081602B">
              <w:t>Art and Photography</w:t>
            </w:r>
          </w:p>
        </w:tc>
        <w:tc>
          <w:tcPr>
            <w:tcW w:w="4620" w:type="dxa"/>
          </w:tcPr>
          <w:p w14:paraId="76B824EE" w14:textId="77777777" w:rsidR="00297F50" w:rsidRDefault="00297F50" w:rsidP="00775404">
            <w:pPr>
              <w:jc w:val="center"/>
            </w:pPr>
            <w:r w:rsidRPr="0081602B">
              <w:t>Mr Sheppard</w:t>
            </w:r>
          </w:p>
        </w:tc>
      </w:tr>
      <w:tr w:rsidR="00297F50" w14:paraId="1FA62F01" w14:textId="77777777" w:rsidTr="00775404">
        <w:trPr>
          <w:trHeight w:val="356"/>
        </w:trPr>
        <w:tc>
          <w:tcPr>
            <w:tcW w:w="4620" w:type="dxa"/>
          </w:tcPr>
          <w:p w14:paraId="381EC99D" w14:textId="77777777" w:rsidR="00297F50" w:rsidRDefault="00297F50" w:rsidP="00775404">
            <w:pPr>
              <w:jc w:val="center"/>
            </w:pPr>
            <w:r w:rsidRPr="0081602B">
              <w:t>Admin, Business and Computing</w:t>
            </w:r>
          </w:p>
        </w:tc>
        <w:tc>
          <w:tcPr>
            <w:tcW w:w="4620" w:type="dxa"/>
          </w:tcPr>
          <w:p w14:paraId="102968CD" w14:textId="77777777" w:rsidR="00297F50" w:rsidRDefault="00297F50" w:rsidP="00775404">
            <w:pPr>
              <w:jc w:val="center"/>
            </w:pPr>
            <w:r w:rsidRPr="0081602B">
              <w:t>Mr McGivern</w:t>
            </w:r>
          </w:p>
        </w:tc>
      </w:tr>
      <w:tr w:rsidR="00297F50" w14:paraId="289E69F7" w14:textId="77777777" w:rsidTr="00775404">
        <w:trPr>
          <w:trHeight w:val="377"/>
        </w:trPr>
        <w:tc>
          <w:tcPr>
            <w:tcW w:w="4620" w:type="dxa"/>
          </w:tcPr>
          <w:p w14:paraId="45660B7C" w14:textId="77777777" w:rsidR="00297F50" w:rsidRDefault="00297F50" w:rsidP="00775404">
            <w:pPr>
              <w:jc w:val="center"/>
            </w:pPr>
            <w:r w:rsidRPr="0081602B">
              <w:t>Biology, Chemistry and Physics</w:t>
            </w:r>
          </w:p>
        </w:tc>
        <w:tc>
          <w:tcPr>
            <w:tcW w:w="4620" w:type="dxa"/>
          </w:tcPr>
          <w:p w14:paraId="76D370E1" w14:textId="77777777" w:rsidR="00297F50" w:rsidRDefault="00297F50" w:rsidP="00775404">
            <w:pPr>
              <w:jc w:val="center"/>
            </w:pPr>
            <w:r w:rsidRPr="0081602B">
              <w:t>Mr McKenzie</w:t>
            </w:r>
          </w:p>
        </w:tc>
      </w:tr>
      <w:tr w:rsidR="00297F50" w14:paraId="0FB5D491" w14:textId="77777777" w:rsidTr="00775404">
        <w:trPr>
          <w:trHeight w:val="356"/>
        </w:trPr>
        <w:tc>
          <w:tcPr>
            <w:tcW w:w="4620" w:type="dxa"/>
          </w:tcPr>
          <w:p w14:paraId="6053F6E1" w14:textId="77777777" w:rsidR="00297F50" w:rsidRDefault="00297F50" w:rsidP="00775404">
            <w:pPr>
              <w:jc w:val="center"/>
            </w:pPr>
            <w:r w:rsidRPr="0081602B">
              <w:t>English</w:t>
            </w:r>
          </w:p>
        </w:tc>
        <w:tc>
          <w:tcPr>
            <w:tcW w:w="4620" w:type="dxa"/>
          </w:tcPr>
          <w:p w14:paraId="103300E4" w14:textId="77777777" w:rsidR="00297F50" w:rsidRDefault="00297F50" w:rsidP="00775404">
            <w:pPr>
              <w:jc w:val="center"/>
            </w:pPr>
            <w:r w:rsidRPr="0081602B">
              <w:t>Mr Clark</w:t>
            </w:r>
          </w:p>
        </w:tc>
      </w:tr>
      <w:tr w:rsidR="00297F50" w14:paraId="6FF0C8C3" w14:textId="77777777" w:rsidTr="00775404">
        <w:trPr>
          <w:trHeight w:val="377"/>
        </w:trPr>
        <w:tc>
          <w:tcPr>
            <w:tcW w:w="4620" w:type="dxa"/>
          </w:tcPr>
          <w:p w14:paraId="4DA878D2" w14:textId="77777777" w:rsidR="00297F50" w:rsidRDefault="00297F50" w:rsidP="00775404">
            <w:pPr>
              <w:jc w:val="center"/>
            </w:pPr>
            <w:r w:rsidRPr="0081602B">
              <w:t>Maths</w:t>
            </w:r>
          </w:p>
        </w:tc>
        <w:tc>
          <w:tcPr>
            <w:tcW w:w="4620" w:type="dxa"/>
          </w:tcPr>
          <w:p w14:paraId="532FE854" w14:textId="77777777" w:rsidR="00297F50" w:rsidRDefault="00297F50" w:rsidP="00775404">
            <w:pPr>
              <w:jc w:val="center"/>
            </w:pPr>
            <w:r w:rsidRPr="0081602B">
              <w:t>Mrs Colford</w:t>
            </w:r>
          </w:p>
        </w:tc>
      </w:tr>
      <w:tr w:rsidR="00297F50" w14:paraId="1F3469A9" w14:textId="77777777" w:rsidTr="00775404">
        <w:trPr>
          <w:trHeight w:val="356"/>
        </w:trPr>
        <w:tc>
          <w:tcPr>
            <w:tcW w:w="4620" w:type="dxa"/>
          </w:tcPr>
          <w:p w14:paraId="0352D069" w14:textId="77777777" w:rsidR="00297F50" w:rsidRDefault="00297F50" w:rsidP="00775404">
            <w:pPr>
              <w:jc w:val="center"/>
            </w:pPr>
            <w:r w:rsidRPr="0081602B">
              <w:t>Geography, History, Modern Studies</w:t>
            </w:r>
            <w:r>
              <w:t xml:space="preserve"> and </w:t>
            </w:r>
            <w:r w:rsidRPr="0081602B">
              <w:t>Politics</w:t>
            </w:r>
          </w:p>
        </w:tc>
        <w:tc>
          <w:tcPr>
            <w:tcW w:w="4620" w:type="dxa"/>
          </w:tcPr>
          <w:p w14:paraId="1B121175" w14:textId="77777777" w:rsidR="00297F50" w:rsidRDefault="00297F50" w:rsidP="00775404">
            <w:pPr>
              <w:jc w:val="center"/>
            </w:pPr>
            <w:r w:rsidRPr="0081602B">
              <w:t>Mrs Robertson</w:t>
            </w:r>
          </w:p>
        </w:tc>
      </w:tr>
      <w:tr w:rsidR="00297F50" w14:paraId="0B382EC4" w14:textId="77777777" w:rsidTr="00775404">
        <w:trPr>
          <w:trHeight w:val="377"/>
        </w:trPr>
        <w:tc>
          <w:tcPr>
            <w:tcW w:w="4620" w:type="dxa"/>
          </w:tcPr>
          <w:p w14:paraId="38C62CB2" w14:textId="77777777" w:rsidR="00297F50" w:rsidRDefault="00297F50" w:rsidP="00775404">
            <w:pPr>
              <w:jc w:val="center"/>
            </w:pPr>
            <w:r w:rsidRPr="0081602B">
              <w:t>French, German</w:t>
            </w:r>
            <w:r>
              <w:t xml:space="preserve"> and </w:t>
            </w:r>
            <w:r w:rsidRPr="0081602B">
              <w:t>Spanish</w:t>
            </w:r>
          </w:p>
        </w:tc>
        <w:tc>
          <w:tcPr>
            <w:tcW w:w="4620" w:type="dxa"/>
          </w:tcPr>
          <w:p w14:paraId="25AD7A43" w14:textId="77777777" w:rsidR="00297F50" w:rsidRDefault="00297F50" w:rsidP="00775404">
            <w:pPr>
              <w:jc w:val="center"/>
            </w:pPr>
            <w:r w:rsidRPr="0081602B">
              <w:t>Mrs Kilgour</w:t>
            </w:r>
          </w:p>
        </w:tc>
      </w:tr>
      <w:tr w:rsidR="00297F50" w14:paraId="0201366E" w14:textId="77777777" w:rsidTr="00775404">
        <w:trPr>
          <w:trHeight w:val="734"/>
        </w:trPr>
        <w:tc>
          <w:tcPr>
            <w:tcW w:w="4620" w:type="dxa"/>
          </w:tcPr>
          <w:p w14:paraId="0566C131" w14:textId="77777777" w:rsidR="00297F50" w:rsidRDefault="00297F50" w:rsidP="00775404">
            <w:pPr>
              <w:jc w:val="center"/>
            </w:pPr>
            <w:r w:rsidRPr="0081602B">
              <w:t>Graphics, Practical Woodwork</w:t>
            </w:r>
            <w:r>
              <w:t xml:space="preserve"> and </w:t>
            </w:r>
            <w:r w:rsidRPr="0081602B">
              <w:t>Practical Metalwork</w:t>
            </w:r>
          </w:p>
        </w:tc>
        <w:tc>
          <w:tcPr>
            <w:tcW w:w="4620" w:type="dxa"/>
          </w:tcPr>
          <w:p w14:paraId="520E19D1" w14:textId="4F5C6A7E" w:rsidR="00297F50" w:rsidRDefault="00297F50" w:rsidP="00775404">
            <w:pPr>
              <w:jc w:val="center"/>
            </w:pPr>
            <w:r>
              <w:t xml:space="preserve">Ms Smith </w:t>
            </w:r>
            <w:r w:rsidR="00740C37">
              <w:t>(new member of staff)</w:t>
            </w:r>
          </w:p>
        </w:tc>
      </w:tr>
      <w:tr w:rsidR="00297F50" w14:paraId="25357A71" w14:textId="77777777" w:rsidTr="00775404">
        <w:trPr>
          <w:trHeight w:val="755"/>
        </w:trPr>
        <w:tc>
          <w:tcPr>
            <w:tcW w:w="4620" w:type="dxa"/>
          </w:tcPr>
          <w:p w14:paraId="0391C2BA" w14:textId="77777777" w:rsidR="00297F50" w:rsidRPr="0081602B" w:rsidRDefault="00297F50" w:rsidP="00775404">
            <w:pPr>
              <w:jc w:val="center"/>
            </w:pPr>
            <w:r w:rsidRPr="0081602B">
              <w:t>PE, Practical Cookery, Practical Cake Craft</w:t>
            </w:r>
            <w:r>
              <w:t xml:space="preserve"> and </w:t>
            </w:r>
            <w:r w:rsidRPr="0081602B">
              <w:t>Fashion</w:t>
            </w:r>
          </w:p>
        </w:tc>
        <w:tc>
          <w:tcPr>
            <w:tcW w:w="4620" w:type="dxa"/>
          </w:tcPr>
          <w:p w14:paraId="09E805DC" w14:textId="77777777" w:rsidR="00297F50" w:rsidRDefault="00297F50" w:rsidP="00775404">
            <w:pPr>
              <w:jc w:val="center"/>
            </w:pPr>
            <w:r>
              <w:t>Mr Merriman</w:t>
            </w:r>
          </w:p>
        </w:tc>
      </w:tr>
      <w:tr w:rsidR="00297F50" w14:paraId="03510648" w14:textId="77777777" w:rsidTr="00775404">
        <w:trPr>
          <w:trHeight w:val="377"/>
        </w:trPr>
        <w:tc>
          <w:tcPr>
            <w:tcW w:w="4620" w:type="dxa"/>
          </w:tcPr>
          <w:p w14:paraId="0FA70E1C" w14:textId="6961D057" w:rsidR="00297F50" w:rsidRPr="0081602B" w:rsidRDefault="00297F50" w:rsidP="00775404">
            <w:pPr>
              <w:jc w:val="center"/>
            </w:pPr>
            <w:r w:rsidRPr="0081602B">
              <w:t>Music</w:t>
            </w:r>
            <w:r>
              <w:t xml:space="preserve"> an</w:t>
            </w:r>
            <w:r w:rsidR="00740C37">
              <w:t>d</w:t>
            </w:r>
            <w:r>
              <w:t xml:space="preserve"> Music Technology </w:t>
            </w:r>
          </w:p>
        </w:tc>
        <w:tc>
          <w:tcPr>
            <w:tcW w:w="4620" w:type="dxa"/>
          </w:tcPr>
          <w:p w14:paraId="16D4F894" w14:textId="77777777" w:rsidR="00297F50" w:rsidRDefault="00297F50" w:rsidP="00775404">
            <w:pPr>
              <w:jc w:val="center"/>
            </w:pPr>
            <w:r>
              <w:t>Mrs Davidson</w:t>
            </w:r>
          </w:p>
        </w:tc>
      </w:tr>
      <w:tr w:rsidR="00297F50" w14:paraId="3D732419" w14:textId="77777777" w:rsidTr="00775404">
        <w:trPr>
          <w:trHeight w:val="356"/>
        </w:trPr>
        <w:tc>
          <w:tcPr>
            <w:tcW w:w="4620" w:type="dxa"/>
          </w:tcPr>
          <w:p w14:paraId="566ABAB1" w14:textId="77777777" w:rsidR="00297F50" w:rsidRPr="0081602B" w:rsidRDefault="00297F50" w:rsidP="00775404">
            <w:pPr>
              <w:jc w:val="center"/>
            </w:pPr>
            <w:r w:rsidRPr="0081602B">
              <w:t>Psychology</w:t>
            </w:r>
          </w:p>
        </w:tc>
        <w:tc>
          <w:tcPr>
            <w:tcW w:w="4620" w:type="dxa"/>
          </w:tcPr>
          <w:p w14:paraId="5788FD88" w14:textId="77777777" w:rsidR="00297F50" w:rsidRDefault="00297F50" w:rsidP="00775404">
            <w:pPr>
              <w:jc w:val="center"/>
            </w:pPr>
            <w:r>
              <w:t>Mr Smith (Class teacher)/ Ms Cole DHT</w:t>
            </w:r>
          </w:p>
        </w:tc>
      </w:tr>
    </w:tbl>
    <w:p w14:paraId="4B12886D" w14:textId="2ED98330" w:rsidR="00297F50" w:rsidRPr="004A020B" w:rsidRDefault="00297F50" w:rsidP="00297F50">
      <w:pPr>
        <w:rPr>
          <w:b/>
          <w:bCs/>
        </w:rPr>
      </w:pPr>
      <w:r w:rsidRPr="004A020B">
        <w:rPr>
          <w:b/>
          <w:bCs/>
        </w:rPr>
        <w:t xml:space="preserve">The deadline for Appeal Requests for </w:t>
      </w:r>
      <w:r>
        <w:rPr>
          <w:b/>
          <w:bCs/>
        </w:rPr>
        <w:t xml:space="preserve">new </w:t>
      </w:r>
      <w:r w:rsidRPr="004A020B">
        <w:rPr>
          <w:b/>
          <w:bCs/>
        </w:rPr>
        <w:t>S5/S6 is Thursday 20</w:t>
      </w:r>
      <w:r w:rsidRPr="004A020B">
        <w:rPr>
          <w:b/>
          <w:bCs/>
          <w:vertAlign w:val="superscript"/>
        </w:rPr>
        <w:t>th</w:t>
      </w:r>
      <w:r w:rsidRPr="004A020B">
        <w:rPr>
          <w:b/>
          <w:bCs/>
        </w:rPr>
        <w:t xml:space="preserve"> August.</w:t>
      </w:r>
    </w:p>
    <w:p w14:paraId="7B40F374" w14:textId="77777777" w:rsidR="00740C37" w:rsidRDefault="00740C37" w:rsidP="00740C37">
      <w:r w:rsidRPr="0000547A">
        <w:rPr>
          <w:b/>
          <w:bCs/>
          <w:u w:val="single"/>
        </w:rPr>
        <w:lastRenderedPageBreak/>
        <w:t>Leavers</w:t>
      </w:r>
      <w:r>
        <w:t xml:space="preserve"> </w:t>
      </w:r>
    </w:p>
    <w:p w14:paraId="05C89351" w14:textId="698A9935" w:rsidR="00740C37" w:rsidRDefault="00740C37" w:rsidP="00740C37">
      <w:r>
        <w:t>Priority will be given to those who are needing</w:t>
      </w:r>
      <w:r w:rsidRPr="00EF61B7">
        <w:t xml:space="preserve"> a result to secure a conditional place at </w:t>
      </w:r>
      <w:r>
        <w:t xml:space="preserve">college or </w:t>
      </w:r>
      <w:r w:rsidRPr="00EF61B7">
        <w:t>university.</w:t>
      </w:r>
      <w:r>
        <w:t xml:space="preserve"> </w:t>
      </w:r>
      <w:r w:rsidRPr="004A020B">
        <w:rPr>
          <w:b/>
          <w:bCs/>
        </w:rPr>
        <w:t>The deadline for priority requests Is Friday 14</w:t>
      </w:r>
      <w:r w:rsidRPr="004A020B">
        <w:rPr>
          <w:b/>
          <w:bCs/>
          <w:vertAlign w:val="superscript"/>
        </w:rPr>
        <w:t>th</w:t>
      </w:r>
      <w:r w:rsidRPr="004A020B">
        <w:rPr>
          <w:b/>
          <w:bCs/>
        </w:rPr>
        <w:t xml:space="preserve"> August 2020.</w:t>
      </w:r>
      <w:r>
        <w:t xml:space="preserve"> </w:t>
      </w:r>
    </w:p>
    <w:p w14:paraId="05247F1E" w14:textId="77777777" w:rsidR="00740C37" w:rsidRDefault="00740C37" w:rsidP="00740C37"/>
    <w:p w14:paraId="7134BEFB" w14:textId="56BF2A60" w:rsidR="00740C37" w:rsidRDefault="00740C37" w:rsidP="00740C37">
      <w:r>
        <w:t>All leavers who are requesting an appeal should phone the school office</w:t>
      </w:r>
      <w:r>
        <w:t xml:space="preserve"> on 0300 300 1331</w:t>
      </w:r>
      <w:r>
        <w:t xml:space="preserve"> to make an appointment to come in and sign the paperwork for the appeal before this date. </w:t>
      </w:r>
    </w:p>
    <w:p w14:paraId="18ECFD53" w14:textId="12798AE1" w:rsidR="00740C37" w:rsidRDefault="00740C37" w:rsidP="00740C37"/>
    <w:p w14:paraId="5BD1A364" w14:textId="59D3D58F" w:rsidR="00740C37" w:rsidRPr="00740C37" w:rsidRDefault="00740C37" w:rsidP="00740C37">
      <w:pPr>
        <w:rPr>
          <w:b/>
          <w:bCs/>
          <w:u w:val="single"/>
        </w:rPr>
      </w:pPr>
      <w:r w:rsidRPr="00740C37">
        <w:rPr>
          <w:b/>
          <w:bCs/>
          <w:u w:val="single"/>
        </w:rPr>
        <w:t>The Process</w:t>
      </w:r>
    </w:p>
    <w:p w14:paraId="21089066" w14:textId="3A41FA43" w:rsidR="00297F50" w:rsidRDefault="00297F50" w:rsidP="00297F50">
      <w:r>
        <w:t>The appeal</w:t>
      </w:r>
      <w:r w:rsidRPr="00EE0C42">
        <w:t xml:space="preserve"> and </w:t>
      </w:r>
      <w:r>
        <w:t xml:space="preserve">all </w:t>
      </w:r>
      <w:r w:rsidRPr="00EE0C42">
        <w:t xml:space="preserve">the associated assessment evidence will be reviewed by </w:t>
      </w:r>
      <w:r>
        <w:t>SQA’s</w:t>
      </w:r>
      <w:r w:rsidRPr="00EE0C42">
        <w:t xml:space="preserve"> senior subject specialist e</w:t>
      </w:r>
      <w:r>
        <w:t>xamin</w:t>
      </w:r>
      <w:r w:rsidRPr="00EE0C42">
        <w:t>e</w:t>
      </w:r>
      <w:r>
        <w:t>r</w:t>
      </w:r>
      <w:r w:rsidRPr="00EE0C42">
        <w:t>s</w:t>
      </w:r>
      <w:r>
        <w:t>. They will either accept or reject the appeal based on the evidence provided.</w:t>
      </w:r>
    </w:p>
    <w:p w14:paraId="102A9E48" w14:textId="77777777" w:rsidR="00297F50" w:rsidRDefault="00297F50" w:rsidP="00297F50"/>
    <w:p w14:paraId="60984CFA" w14:textId="77777777" w:rsidR="00297F50" w:rsidRDefault="00297F50" w:rsidP="00297F50">
      <w:pPr>
        <w:pStyle w:val="ListParagraph"/>
        <w:numPr>
          <w:ilvl w:val="0"/>
          <w:numId w:val="14"/>
        </w:numPr>
        <w:spacing w:after="160" w:line="259" w:lineRule="auto"/>
        <w:contextualSpacing/>
      </w:pPr>
      <w:r>
        <w:t xml:space="preserve">If our appeal request is </w:t>
      </w:r>
      <w:r w:rsidRPr="004A020B">
        <w:rPr>
          <w:b/>
          <w:bCs/>
        </w:rPr>
        <w:t>accepted</w:t>
      </w:r>
      <w:r>
        <w:t>, your result will be upgraded. If you require the result for a conditional college or university place, SQA will contact us at school and advise the higher education institute and UCAS, as appropriate. A</w:t>
      </w:r>
      <w:r w:rsidRPr="00794FF9">
        <w:t>n updated Scottish Qualifications Certificate</w:t>
      </w:r>
      <w:r>
        <w:t xml:space="preserve"> will be sent to you after all appeals for 2020 have been completed.</w:t>
      </w:r>
    </w:p>
    <w:p w14:paraId="4DCE0E4D" w14:textId="77777777" w:rsidR="00297F50" w:rsidRPr="00F95840" w:rsidRDefault="00297F50" w:rsidP="00297F50">
      <w:pPr>
        <w:pStyle w:val="ListParagraph"/>
        <w:numPr>
          <w:ilvl w:val="0"/>
          <w:numId w:val="14"/>
        </w:numPr>
        <w:spacing w:after="160" w:line="259" w:lineRule="auto"/>
        <w:contextualSpacing/>
      </w:pPr>
      <w:r>
        <w:t xml:space="preserve">If our appeal request is </w:t>
      </w:r>
      <w:r w:rsidRPr="004A020B">
        <w:rPr>
          <w:b/>
          <w:bCs/>
        </w:rPr>
        <w:t>rejected</w:t>
      </w:r>
      <w:r>
        <w:t>, SQA will confirm either the original grade on your certificate or a lower grade. This information will be sent to us at school so that we can talk to you about it.</w:t>
      </w:r>
    </w:p>
    <w:p w14:paraId="750786FF" w14:textId="77777777" w:rsidR="00297F50" w:rsidRPr="00580146" w:rsidRDefault="00297F50" w:rsidP="00297F50">
      <w:pPr>
        <w:pStyle w:val="ListParagraph"/>
        <w:numPr>
          <w:ilvl w:val="0"/>
          <w:numId w:val="14"/>
        </w:numPr>
        <w:spacing w:after="160" w:line="259" w:lineRule="auto"/>
        <w:contextualSpacing/>
      </w:pPr>
      <w:r w:rsidRPr="00FA5F2F">
        <w:t xml:space="preserve">It is possible that a lower grade </w:t>
      </w:r>
      <w:r>
        <w:t>could be</w:t>
      </w:r>
      <w:r w:rsidRPr="00F95840">
        <w:t xml:space="preserve"> awarded following a</w:t>
      </w:r>
      <w:r w:rsidRPr="00BF7C82">
        <w:t>n appeal</w:t>
      </w:r>
      <w:r w:rsidRPr="00F95840">
        <w:t xml:space="preserve"> </w:t>
      </w:r>
      <w:r>
        <w:t>however, SQA</w:t>
      </w:r>
      <w:r w:rsidRPr="00F95840">
        <w:t xml:space="preserve"> expect </w:t>
      </w:r>
      <w:r>
        <w:t xml:space="preserve">cases of </w:t>
      </w:r>
      <w:r w:rsidRPr="00F95840">
        <w:t>this to be very rare</w:t>
      </w:r>
      <w:r>
        <w:t xml:space="preserve">. </w:t>
      </w:r>
    </w:p>
    <w:p w14:paraId="3CD2DB79" w14:textId="77777777" w:rsidR="00297F50" w:rsidRDefault="00297F50" w:rsidP="00297F5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You can find more information about 2020 Qualifications on SQA’s dedicated </w:t>
      </w:r>
      <w:hyperlink r:id="rId8" w:history="1">
        <w:r w:rsidRPr="00613A03">
          <w:rPr>
            <w:rStyle w:val="Hyperlink"/>
            <w:rFonts w:ascii="Calibri" w:hAnsi="Calibri" w:cs="Calibri"/>
          </w:rPr>
          <w:t>learner</w:t>
        </w:r>
      </w:hyperlink>
      <w:r>
        <w:rPr>
          <w:rFonts w:ascii="Calibri" w:hAnsi="Calibri" w:cs="Calibri"/>
        </w:rPr>
        <w:t xml:space="preserve"> and </w:t>
      </w:r>
      <w:hyperlink r:id="rId9" w:history="1">
        <w:r w:rsidRPr="00613A03">
          <w:rPr>
            <w:rStyle w:val="Hyperlink"/>
            <w:rFonts w:ascii="Calibri" w:hAnsi="Calibri" w:cs="Calibri"/>
          </w:rPr>
          <w:t>parent and carer</w:t>
        </w:r>
      </w:hyperlink>
      <w:r>
        <w:rPr>
          <w:rFonts w:ascii="Calibri" w:hAnsi="Calibri" w:cs="Calibri"/>
        </w:rPr>
        <w:t xml:space="preserve"> webpages. </w:t>
      </w:r>
    </w:p>
    <w:p w14:paraId="003A8E19" w14:textId="77777777" w:rsidR="00297F50" w:rsidRDefault="00297F50" w:rsidP="00297F50">
      <w:pPr>
        <w:rPr>
          <w:rFonts w:ascii="Calibri" w:hAnsi="Calibri" w:cs="Calibri"/>
        </w:rPr>
      </w:pPr>
    </w:p>
    <w:p w14:paraId="616A0017" w14:textId="77777777" w:rsidR="00297F50" w:rsidRDefault="00297F50" w:rsidP="00297F50"/>
    <w:p w14:paraId="53F3ABA7" w14:textId="77777777" w:rsidR="00297F50" w:rsidRDefault="00297F50" w:rsidP="00D23DC1">
      <w:pPr>
        <w:rPr>
          <w:rFonts w:cs="Arial"/>
          <w:b/>
          <w:bCs/>
          <w:sz w:val="28"/>
          <w:szCs w:val="28"/>
          <w:lang w:val="en-US" w:eastAsia="en-US"/>
        </w:rPr>
      </w:pPr>
    </w:p>
    <w:p w14:paraId="17F7346D" w14:textId="2EB4B587" w:rsidR="00D23DC1" w:rsidRDefault="00D23DC1" w:rsidP="00D23DC1">
      <w:pPr>
        <w:rPr>
          <w:rFonts w:cs="Arial"/>
          <w:b/>
          <w:bCs/>
          <w:sz w:val="28"/>
          <w:szCs w:val="28"/>
          <w:lang w:val="en-US" w:eastAsia="en-US"/>
        </w:rPr>
      </w:pPr>
      <w:r w:rsidRPr="00740C37">
        <w:rPr>
          <w:b/>
          <w:bCs/>
          <w:u w:val="single"/>
        </w:rPr>
        <w:t>S5/6 Course Renegotiations</w:t>
      </w:r>
    </w:p>
    <w:p w14:paraId="65A4C911" w14:textId="77777777" w:rsidR="00740C37" w:rsidRDefault="00740C37" w:rsidP="00D23DC1">
      <w:pPr>
        <w:rPr>
          <w:rFonts w:cs="Arial"/>
          <w:b/>
          <w:bCs/>
          <w:sz w:val="28"/>
          <w:szCs w:val="28"/>
          <w:lang w:val="en-US" w:eastAsia="en-US"/>
        </w:rPr>
      </w:pPr>
    </w:p>
    <w:p w14:paraId="71E9768B" w14:textId="5F76BFBE" w:rsidR="00740C37" w:rsidRDefault="00D23DC1" w:rsidP="00D23DC1">
      <w:pPr>
        <w:rPr>
          <w:rFonts w:cs="Arial"/>
        </w:rPr>
      </w:pPr>
      <w:r>
        <w:rPr>
          <w:rFonts w:cs="Arial"/>
        </w:rPr>
        <w:t xml:space="preserve">Any pupils in the new S5/6 requiring a change of subject </w:t>
      </w:r>
      <w:r>
        <w:rPr>
          <w:rFonts w:cs="Arial"/>
        </w:rPr>
        <w:t>as a result</w:t>
      </w:r>
      <w:r>
        <w:rPr>
          <w:rFonts w:cs="Arial"/>
        </w:rPr>
        <w:t xml:space="preserve"> of their SQA results should contact the school office on 0300 300 1331 to arrange a telephone interview with Mr Menzies. </w:t>
      </w:r>
      <w:r w:rsidR="00740C37">
        <w:rPr>
          <w:rFonts w:cs="Arial"/>
        </w:rPr>
        <w:t>(</w:t>
      </w:r>
      <w:r w:rsidR="00740C37">
        <w:rPr>
          <w:rFonts w:cs="Arial"/>
        </w:rPr>
        <w:t xml:space="preserve">Due to the </w:t>
      </w:r>
      <w:proofErr w:type="spellStart"/>
      <w:r w:rsidR="00740C37">
        <w:rPr>
          <w:rFonts w:cs="Arial"/>
        </w:rPr>
        <w:t>C</w:t>
      </w:r>
      <w:r w:rsidR="00740C37">
        <w:rPr>
          <w:rFonts w:cs="Arial"/>
        </w:rPr>
        <w:t>ovid</w:t>
      </w:r>
      <w:proofErr w:type="spellEnd"/>
      <w:r w:rsidR="00740C37">
        <w:rPr>
          <w:rFonts w:cs="Arial"/>
        </w:rPr>
        <w:t xml:space="preserve"> situation, we are following guidance and minimising visitors to the school.</w:t>
      </w:r>
      <w:r w:rsidR="00740C37">
        <w:rPr>
          <w:rFonts w:cs="Arial"/>
        </w:rPr>
        <w:t>)</w:t>
      </w:r>
    </w:p>
    <w:p w14:paraId="74C29A0E" w14:textId="77777777" w:rsidR="00740C37" w:rsidRDefault="00740C37" w:rsidP="00D23DC1">
      <w:pPr>
        <w:rPr>
          <w:rFonts w:cs="Arial"/>
        </w:rPr>
      </w:pPr>
      <w:bookmarkStart w:id="0" w:name="_GoBack"/>
      <w:bookmarkEnd w:id="0"/>
    </w:p>
    <w:p w14:paraId="28A50A39" w14:textId="0B7F877A" w:rsidR="00D23DC1" w:rsidRDefault="00D23DC1" w:rsidP="00D23DC1">
      <w:pPr>
        <w:rPr>
          <w:rFonts w:cs="Arial"/>
        </w:rPr>
      </w:pPr>
      <w:r>
        <w:rPr>
          <w:rFonts w:cs="Arial"/>
        </w:rPr>
        <w:t xml:space="preserve">These </w:t>
      </w:r>
      <w:r w:rsidR="00740C37">
        <w:rPr>
          <w:rFonts w:cs="Arial"/>
        </w:rPr>
        <w:t xml:space="preserve">phone </w:t>
      </w:r>
      <w:r>
        <w:rPr>
          <w:rFonts w:cs="Arial"/>
        </w:rPr>
        <w:t xml:space="preserve">interviews </w:t>
      </w:r>
      <w:r>
        <w:rPr>
          <w:rFonts w:cs="Arial"/>
        </w:rPr>
        <w:t>will take place on Thursday 6</w:t>
      </w:r>
      <w:r>
        <w:rPr>
          <w:rFonts w:cs="Arial"/>
          <w:vertAlign w:val="superscript"/>
        </w:rPr>
        <w:t>th</w:t>
      </w:r>
      <w:r>
        <w:rPr>
          <w:rFonts w:cs="Arial"/>
        </w:rPr>
        <w:t xml:space="preserve"> and Friday 7</w:t>
      </w:r>
      <w:r>
        <w:rPr>
          <w:rFonts w:cs="Arial"/>
          <w:vertAlign w:val="superscript"/>
        </w:rPr>
        <w:t>th</w:t>
      </w:r>
      <w:r>
        <w:rPr>
          <w:rFonts w:cs="Arial"/>
        </w:rPr>
        <w:t xml:space="preserve"> August. </w:t>
      </w:r>
    </w:p>
    <w:p w14:paraId="5DCABDD9" w14:textId="77777777" w:rsidR="00740C37" w:rsidRDefault="00740C37" w:rsidP="00D23DC1">
      <w:pPr>
        <w:rPr>
          <w:rFonts w:cs="Arial"/>
        </w:rPr>
      </w:pPr>
    </w:p>
    <w:p w14:paraId="0B87C354" w14:textId="45E21203" w:rsidR="00D23DC1" w:rsidRDefault="00D23DC1" w:rsidP="00D23DC1">
      <w:pPr>
        <w:rPr>
          <w:rFonts w:cs="Arial"/>
        </w:rPr>
      </w:pPr>
      <w:r>
        <w:rPr>
          <w:rFonts w:cs="Arial"/>
        </w:rPr>
        <w:t xml:space="preserve">Please note that this service is </w:t>
      </w:r>
      <w:r w:rsidRPr="00D23DC1">
        <w:rPr>
          <w:rFonts w:cs="Arial"/>
          <w:b/>
          <w:bCs/>
        </w:rPr>
        <w:t>only</w:t>
      </w:r>
      <w:r>
        <w:rPr>
          <w:rFonts w:cs="Arial"/>
        </w:rPr>
        <w:t xml:space="preserve"> for pupils requiring a course change as a result of their SQA results.</w:t>
      </w:r>
    </w:p>
    <w:p w14:paraId="0CD9D150" w14:textId="77777777" w:rsidR="00740C37" w:rsidRDefault="00740C37" w:rsidP="00D23DC1">
      <w:pPr>
        <w:rPr>
          <w:rFonts w:cs="Arial"/>
        </w:rPr>
      </w:pPr>
    </w:p>
    <w:p w14:paraId="55518A91" w14:textId="343DC25B" w:rsidR="00D23DC1" w:rsidRDefault="00D23DC1" w:rsidP="00D23DC1">
      <w:pPr>
        <w:rPr>
          <w:rFonts w:cs="Arial"/>
        </w:rPr>
      </w:pPr>
    </w:p>
    <w:p w14:paraId="4055E331" w14:textId="77777777" w:rsidR="00D23DC1" w:rsidRDefault="00D23DC1" w:rsidP="00D23DC1">
      <w:pPr>
        <w:rPr>
          <w:rFonts w:cs="Arial"/>
          <w:sz w:val="22"/>
          <w:szCs w:val="22"/>
        </w:rPr>
      </w:pPr>
    </w:p>
    <w:p w14:paraId="62B2F24F" w14:textId="2B677A48" w:rsidR="00E83A01" w:rsidRPr="00E83A01" w:rsidRDefault="00E83A01" w:rsidP="00D23DC1">
      <w:pPr>
        <w:rPr>
          <w:rFonts w:cs="Arial"/>
        </w:rPr>
      </w:pPr>
    </w:p>
    <w:sectPr w:rsidR="00E83A01" w:rsidRPr="00E83A01" w:rsidSect="002E13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8A26F" w14:textId="77777777" w:rsidR="00CB10AD" w:rsidRDefault="00CB10AD" w:rsidP="00396C89">
      <w:r>
        <w:separator/>
      </w:r>
    </w:p>
  </w:endnote>
  <w:endnote w:type="continuationSeparator" w:id="0">
    <w:p w14:paraId="74A4E3C7" w14:textId="77777777" w:rsidR="00CB10AD" w:rsidRDefault="00CB10AD" w:rsidP="0039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EDEB4" w14:textId="77777777" w:rsidR="00CB10AD" w:rsidRDefault="00CB10AD" w:rsidP="00396C89">
      <w:r>
        <w:separator/>
      </w:r>
    </w:p>
  </w:footnote>
  <w:footnote w:type="continuationSeparator" w:id="0">
    <w:p w14:paraId="3DF694DA" w14:textId="77777777" w:rsidR="00CB10AD" w:rsidRDefault="00CB10AD" w:rsidP="00396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1333"/>
    <w:multiLevelType w:val="hybridMultilevel"/>
    <w:tmpl w:val="7B88AF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617E"/>
    <w:multiLevelType w:val="hybridMultilevel"/>
    <w:tmpl w:val="AF7A6D5C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24B0310A"/>
    <w:multiLevelType w:val="hybridMultilevel"/>
    <w:tmpl w:val="7C8EB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00B35"/>
    <w:multiLevelType w:val="hybridMultilevel"/>
    <w:tmpl w:val="34F2AD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71D96"/>
    <w:multiLevelType w:val="hybridMultilevel"/>
    <w:tmpl w:val="6D2CD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27D13"/>
    <w:multiLevelType w:val="hybridMultilevel"/>
    <w:tmpl w:val="56A2DE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D38E2"/>
    <w:multiLevelType w:val="hybridMultilevel"/>
    <w:tmpl w:val="49A0CE44"/>
    <w:lvl w:ilvl="0" w:tplc="221CE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3636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00A12"/>
    <w:multiLevelType w:val="hybridMultilevel"/>
    <w:tmpl w:val="F6AE1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3641E"/>
    <w:multiLevelType w:val="hybridMultilevel"/>
    <w:tmpl w:val="35E64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A7572"/>
    <w:multiLevelType w:val="hybridMultilevel"/>
    <w:tmpl w:val="DD4C596C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30F84"/>
    <w:multiLevelType w:val="hybridMultilevel"/>
    <w:tmpl w:val="8B2459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66EE7"/>
    <w:multiLevelType w:val="hybridMultilevel"/>
    <w:tmpl w:val="709452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87CB6"/>
    <w:multiLevelType w:val="hybridMultilevel"/>
    <w:tmpl w:val="5DFCF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62A7C"/>
    <w:multiLevelType w:val="hybridMultilevel"/>
    <w:tmpl w:val="12440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3"/>
  </w:num>
  <w:num w:numId="5">
    <w:abstractNumId w:val="5"/>
  </w:num>
  <w:num w:numId="6">
    <w:abstractNumId w:val="11"/>
  </w:num>
  <w:num w:numId="7">
    <w:abstractNumId w:val="12"/>
  </w:num>
  <w:num w:numId="8">
    <w:abstractNumId w:val="2"/>
  </w:num>
  <w:num w:numId="9">
    <w:abstractNumId w:val="10"/>
  </w:num>
  <w:num w:numId="10">
    <w:abstractNumId w:val="6"/>
  </w:num>
  <w:num w:numId="11">
    <w:abstractNumId w:val="7"/>
  </w:num>
  <w:num w:numId="12">
    <w:abstractNumId w:val="4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CC0"/>
    <w:rsid w:val="00004784"/>
    <w:rsid w:val="00021563"/>
    <w:rsid w:val="000278A0"/>
    <w:rsid w:val="0003449E"/>
    <w:rsid w:val="00034F28"/>
    <w:rsid w:val="000367D3"/>
    <w:rsid w:val="0003724A"/>
    <w:rsid w:val="00066EB4"/>
    <w:rsid w:val="00071E26"/>
    <w:rsid w:val="00075A3A"/>
    <w:rsid w:val="00080B2A"/>
    <w:rsid w:val="00080D37"/>
    <w:rsid w:val="000915E5"/>
    <w:rsid w:val="0009329F"/>
    <w:rsid w:val="00094DB8"/>
    <w:rsid w:val="00095B7A"/>
    <w:rsid w:val="000A11C0"/>
    <w:rsid w:val="000C738F"/>
    <w:rsid w:val="000D195E"/>
    <w:rsid w:val="000D6270"/>
    <w:rsid w:val="000E1977"/>
    <w:rsid w:val="000E5EC5"/>
    <w:rsid w:val="000F212F"/>
    <w:rsid w:val="000F7FB3"/>
    <w:rsid w:val="00114276"/>
    <w:rsid w:val="00114B88"/>
    <w:rsid w:val="00116A43"/>
    <w:rsid w:val="00125CC0"/>
    <w:rsid w:val="00150537"/>
    <w:rsid w:val="0015660C"/>
    <w:rsid w:val="001573E9"/>
    <w:rsid w:val="001614AA"/>
    <w:rsid w:val="0018271B"/>
    <w:rsid w:val="001853FC"/>
    <w:rsid w:val="001914E7"/>
    <w:rsid w:val="00194468"/>
    <w:rsid w:val="00196D21"/>
    <w:rsid w:val="001A5642"/>
    <w:rsid w:val="001C20E1"/>
    <w:rsid w:val="001D47BE"/>
    <w:rsid w:val="001D6B99"/>
    <w:rsid w:val="001E0922"/>
    <w:rsid w:val="001E6DC5"/>
    <w:rsid w:val="001F2AAB"/>
    <w:rsid w:val="00211C15"/>
    <w:rsid w:val="00217483"/>
    <w:rsid w:val="0022732D"/>
    <w:rsid w:val="00234FAA"/>
    <w:rsid w:val="0023624D"/>
    <w:rsid w:val="0025166D"/>
    <w:rsid w:val="0026422D"/>
    <w:rsid w:val="002658D6"/>
    <w:rsid w:val="00273B49"/>
    <w:rsid w:val="002925F1"/>
    <w:rsid w:val="0029391E"/>
    <w:rsid w:val="00297F50"/>
    <w:rsid w:val="002C01D7"/>
    <w:rsid w:val="002C1197"/>
    <w:rsid w:val="002C2884"/>
    <w:rsid w:val="002D0DDE"/>
    <w:rsid w:val="002D12D3"/>
    <w:rsid w:val="002D755F"/>
    <w:rsid w:val="002E13FA"/>
    <w:rsid w:val="002E4109"/>
    <w:rsid w:val="002E5110"/>
    <w:rsid w:val="002E5F20"/>
    <w:rsid w:val="002F3211"/>
    <w:rsid w:val="00305898"/>
    <w:rsid w:val="00307B31"/>
    <w:rsid w:val="00316652"/>
    <w:rsid w:val="00320C6F"/>
    <w:rsid w:val="003222B4"/>
    <w:rsid w:val="003253A8"/>
    <w:rsid w:val="00325D1C"/>
    <w:rsid w:val="00335BF7"/>
    <w:rsid w:val="0035209C"/>
    <w:rsid w:val="00353C16"/>
    <w:rsid w:val="00356293"/>
    <w:rsid w:val="003616D7"/>
    <w:rsid w:val="00364615"/>
    <w:rsid w:val="00366D28"/>
    <w:rsid w:val="00380129"/>
    <w:rsid w:val="0039173E"/>
    <w:rsid w:val="00396C89"/>
    <w:rsid w:val="00396D4B"/>
    <w:rsid w:val="003A120F"/>
    <w:rsid w:val="003A1B4F"/>
    <w:rsid w:val="003A250B"/>
    <w:rsid w:val="003B54C0"/>
    <w:rsid w:val="003B5549"/>
    <w:rsid w:val="003B6ECF"/>
    <w:rsid w:val="003E1460"/>
    <w:rsid w:val="003E5D9E"/>
    <w:rsid w:val="003F13FD"/>
    <w:rsid w:val="00401E5A"/>
    <w:rsid w:val="00407149"/>
    <w:rsid w:val="004125D9"/>
    <w:rsid w:val="00417AE5"/>
    <w:rsid w:val="00421B0B"/>
    <w:rsid w:val="004233E7"/>
    <w:rsid w:val="00425207"/>
    <w:rsid w:val="004267C9"/>
    <w:rsid w:val="004318F4"/>
    <w:rsid w:val="00433C7E"/>
    <w:rsid w:val="0043570E"/>
    <w:rsid w:val="004516BE"/>
    <w:rsid w:val="00457F77"/>
    <w:rsid w:val="004646B3"/>
    <w:rsid w:val="00464B8B"/>
    <w:rsid w:val="00465BFF"/>
    <w:rsid w:val="004730DF"/>
    <w:rsid w:val="00477C0E"/>
    <w:rsid w:val="00482D28"/>
    <w:rsid w:val="00484280"/>
    <w:rsid w:val="00484D77"/>
    <w:rsid w:val="004859A2"/>
    <w:rsid w:val="00486730"/>
    <w:rsid w:val="00486E29"/>
    <w:rsid w:val="00492625"/>
    <w:rsid w:val="004940E1"/>
    <w:rsid w:val="0049530A"/>
    <w:rsid w:val="004A1807"/>
    <w:rsid w:val="004A37ED"/>
    <w:rsid w:val="004A60CC"/>
    <w:rsid w:val="004A7C0E"/>
    <w:rsid w:val="004B0C58"/>
    <w:rsid w:val="004B405A"/>
    <w:rsid w:val="004B684B"/>
    <w:rsid w:val="004C00F3"/>
    <w:rsid w:val="004C072A"/>
    <w:rsid w:val="004E1C76"/>
    <w:rsid w:val="004E388A"/>
    <w:rsid w:val="004F75FA"/>
    <w:rsid w:val="00500AA0"/>
    <w:rsid w:val="00503AE9"/>
    <w:rsid w:val="00507417"/>
    <w:rsid w:val="00535950"/>
    <w:rsid w:val="00543FCF"/>
    <w:rsid w:val="0054421C"/>
    <w:rsid w:val="00546A65"/>
    <w:rsid w:val="00560A72"/>
    <w:rsid w:val="00560DF4"/>
    <w:rsid w:val="00570A99"/>
    <w:rsid w:val="00571ABD"/>
    <w:rsid w:val="00596E06"/>
    <w:rsid w:val="00596E6E"/>
    <w:rsid w:val="005A2356"/>
    <w:rsid w:val="005A7765"/>
    <w:rsid w:val="005B23C3"/>
    <w:rsid w:val="005B5DE4"/>
    <w:rsid w:val="005B786A"/>
    <w:rsid w:val="005C5A0A"/>
    <w:rsid w:val="005C74F6"/>
    <w:rsid w:val="005E0771"/>
    <w:rsid w:val="005F07C6"/>
    <w:rsid w:val="006132EB"/>
    <w:rsid w:val="00616196"/>
    <w:rsid w:val="006163A2"/>
    <w:rsid w:val="00621903"/>
    <w:rsid w:val="006503FB"/>
    <w:rsid w:val="00650875"/>
    <w:rsid w:val="00662A38"/>
    <w:rsid w:val="00665612"/>
    <w:rsid w:val="00670480"/>
    <w:rsid w:val="006854D1"/>
    <w:rsid w:val="006972C3"/>
    <w:rsid w:val="006A1700"/>
    <w:rsid w:val="006A1874"/>
    <w:rsid w:val="006A7C37"/>
    <w:rsid w:val="006B18AD"/>
    <w:rsid w:val="006B734E"/>
    <w:rsid w:val="006C29E4"/>
    <w:rsid w:val="006C5A74"/>
    <w:rsid w:val="006E24E7"/>
    <w:rsid w:val="006E2511"/>
    <w:rsid w:val="006F4552"/>
    <w:rsid w:val="00717E69"/>
    <w:rsid w:val="0072335D"/>
    <w:rsid w:val="00732826"/>
    <w:rsid w:val="00740C37"/>
    <w:rsid w:val="007526E8"/>
    <w:rsid w:val="007543B7"/>
    <w:rsid w:val="007544FD"/>
    <w:rsid w:val="00756152"/>
    <w:rsid w:val="007631E7"/>
    <w:rsid w:val="00764C77"/>
    <w:rsid w:val="00765A15"/>
    <w:rsid w:val="00765CFB"/>
    <w:rsid w:val="00773610"/>
    <w:rsid w:val="00773B08"/>
    <w:rsid w:val="00775212"/>
    <w:rsid w:val="00784053"/>
    <w:rsid w:val="007A25ED"/>
    <w:rsid w:val="007A2611"/>
    <w:rsid w:val="007A502B"/>
    <w:rsid w:val="007A77A1"/>
    <w:rsid w:val="007B257B"/>
    <w:rsid w:val="007B37F7"/>
    <w:rsid w:val="007D4707"/>
    <w:rsid w:val="007D66A4"/>
    <w:rsid w:val="007E46A9"/>
    <w:rsid w:val="007E5184"/>
    <w:rsid w:val="007F0766"/>
    <w:rsid w:val="00804B45"/>
    <w:rsid w:val="00806265"/>
    <w:rsid w:val="00807B6E"/>
    <w:rsid w:val="00807F78"/>
    <w:rsid w:val="008125C0"/>
    <w:rsid w:val="00821686"/>
    <w:rsid w:val="008347E8"/>
    <w:rsid w:val="0085362D"/>
    <w:rsid w:val="008651A0"/>
    <w:rsid w:val="00875714"/>
    <w:rsid w:val="00877A94"/>
    <w:rsid w:val="008929B2"/>
    <w:rsid w:val="008960B3"/>
    <w:rsid w:val="008A5727"/>
    <w:rsid w:val="008B0265"/>
    <w:rsid w:val="008B5DFE"/>
    <w:rsid w:val="008B6EF4"/>
    <w:rsid w:val="008C48DF"/>
    <w:rsid w:val="008C588B"/>
    <w:rsid w:val="008C7890"/>
    <w:rsid w:val="008E5164"/>
    <w:rsid w:val="009171E5"/>
    <w:rsid w:val="00922660"/>
    <w:rsid w:val="0093002D"/>
    <w:rsid w:val="0093048C"/>
    <w:rsid w:val="00943944"/>
    <w:rsid w:val="00952608"/>
    <w:rsid w:val="00955A81"/>
    <w:rsid w:val="00960503"/>
    <w:rsid w:val="00963126"/>
    <w:rsid w:val="0098195D"/>
    <w:rsid w:val="00981CA4"/>
    <w:rsid w:val="0098362D"/>
    <w:rsid w:val="00996265"/>
    <w:rsid w:val="009B76A9"/>
    <w:rsid w:val="009C443A"/>
    <w:rsid w:val="009D0E63"/>
    <w:rsid w:val="009D30F6"/>
    <w:rsid w:val="009E1384"/>
    <w:rsid w:val="009F1CDA"/>
    <w:rsid w:val="009F4E43"/>
    <w:rsid w:val="00A006F2"/>
    <w:rsid w:val="00A007EB"/>
    <w:rsid w:val="00A0199F"/>
    <w:rsid w:val="00A01E61"/>
    <w:rsid w:val="00A02D55"/>
    <w:rsid w:val="00A02F7E"/>
    <w:rsid w:val="00A07A94"/>
    <w:rsid w:val="00A23275"/>
    <w:rsid w:val="00A367DA"/>
    <w:rsid w:val="00A4118D"/>
    <w:rsid w:val="00A42996"/>
    <w:rsid w:val="00A51ED6"/>
    <w:rsid w:val="00A71868"/>
    <w:rsid w:val="00A7522A"/>
    <w:rsid w:val="00A7646D"/>
    <w:rsid w:val="00A80D72"/>
    <w:rsid w:val="00A9258B"/>
    <w:rsid w:val="00A954E0"/>
    <w:rsid w:val="00A96342"/>
    <w:rsid w:val="00AA0413"/>
    <w:rsid w:val="00AA1D63"/>
    <w:rsid w:val="00AA4D92"/>
    <w:rsid w:val="00AB2A0C"/>
    <w:rsid w:val="00AD076B"/>
    <w:rsid w:val="00AD1311"/>
    <w:rsid w:val="00AF35C1"/>
    <w:rsid w:val="00B02A22"/>
    <w:rsid w:val="00B16009"/>
    <w:rsid w:val="00B172D3"/>
    <w:rsid w:val="00B22A46"/>
    <w:rsid w:val="00B24544"/>
    <w:rsid w:val="00B2753D"/>
    <w:rsid w:val="00B27915"/>
    <w:rsid w:val="00B31035"/>
    <w:rsid w:val="00B419BF"/>
    <w:rsid w:val="00B5192D"/>
    <w:rsid w:val="00B60E9A"/>
    <w:rsid w:val="00B72FE1"/>
    <w:rsid w:val="00B74B93"/>
    <w:rsid w:val="00B816A3"/>
    <w:rsid w:val="00BB4DE6"/>
    <w:rsid w:val="00BB4F3C"/>
    <w:rsid w:val="00BB5195"/>
    <w:rsid w:val="00BC054B"/>
    <w:rsid w:val="00BC2F73"/>
    <w:rsid w:val="00BC4CDA"/>
    <w:rsid w:val="00BD5FB3"/>
    <w:rsid w:val="00BD6C08"/>
    <w:rsid w:val="00BE18D0"/>
    <w:rsid w:val="00BE1C6B"/>
    <w:rsid w:val="00BE67AB"/>
    <w:rsid w:val="00BF1AE3"/>
    <w:rsid w:val="00BF40F0"/>
    <w:rsid w:val="00BF62C6"/>
    <w:rsid w:val="00C0490F"/>
    <w:rsid w:val="00C05AAB"/>
    <w:rsid w:val="00C15B81"/>
    <w:rsid w:val="00C207D2"/>
    <w:rsid w:val="00C216AD"/>
    <w:rsid w:val="00C22D59"/>
    <w:rsid w:val="00C24A4E"/>
    <w:rsid w:val="00C30584"/>
    <w:rsid w:val="00C90FE5"/>
    <w:rsid w:val="00C93838"/>
    <w:rsid w:val="00C95992"/>
    <w:rsid w:val="00CB10AD"/>
    <w:rsid w:val="00CB23D2"/>
    <w:rsid w:val="00CB24E8"/>
    <w:rsid w:val="00CD0E47"/>
    <w:rsid w:val="00CD2457"/>
    <w:rsid w:val="00CD6D54"/>
    <w:rsid w:val="00CE455D"/>
    <w:rsid w:val="00CE4E17"/>
    <w:rsid w:val="00CE7AF3"/>
    <w:rsid w:val="00CF79A7"/>
    <w:rsid w:val="00D122DD"/>
    <w:rsid w:val="00D23DC1"/>
    <w:rsid w:val="00D247D5"/>
    <w:rsid w:val="00D25828"/>
    <w:rsid w:val="00D449F4"/>
    <w:rsid w:val="00D515FD"/>
    <w:rsid w:val="00D56010"/>
    <w:rsid w:val="00D719C5"/>
    <w:rsid w:val="00D77578"/>
    <w:rsid w:val="00D828DE"/>
    <w:rsid w:val="00D92EDA"/>
    <w:rsid w:val="00D96624"/>
    <w:rsid w:val="00DA091A"/>
    <w:rsid w:val="00DA1B6F"/>
    <w:rsid w:val="00DA21FC"/>
    <w:rsid w:val="00DA3ADD"/>
    <w:rsid w:val="00DB243E"/>
    <w:rsid w:val="00DC0A5D"/>
    <w:rsid w:val="00DC40E1"/>
    <w:rsid w:val="00DF3138"/>
    <w:rsid w:val="00E00E09"/>
    <w:rsid w:val="00E02CF9"/>
    <w:rsid w:val="00E13BB0"/>
    <w:rsid w:val="00E15E46"/>
    <w:rsid w:val="00E22F17"/>
    <w:rsid w:val="00E2588D"/>
    <w:rsid w:val="00E314DA"/>
    <w:rsid w:val="00E37548"/>
    <w:rsid w:val="00E37639"/>
    <w:rsid w:val="00E54391"/>
    <w:rsid w:val="00E65180"/>
    <w:rsid w:val="00E65F76"/>
    <w:rsid w:val="00E66FE1"/>
    <w:rsid w:val="00E824B4"/>
    <w:rsid w:val="00E83A01"/>
    <w:rsid w:val="00E843EB"/>
    <w:rsid w:val="00EA1DFF"/>
    <w:rsid w:val="00EA2418"/>
    <w:rsid w:val="00EA5F2E"/>
    <w:rsid w:val="00EA7FBE"/>
    <w:rsid w:val="00EB0D1D"/>
    <w:rsid w:val="00EB1773"/>
    <w:rsid w:val="00EC05EA"/>
    <w:rsid w:val="00EC38C0"/>
    <w:rsid w:val="00EC572F"/>
    <w:rsid w:val="00EC5BF0"/>
    <w:rsid w:val="00EE1711"/>
    <w:rsid w:val="00F10522"/>
    <w:rsid w:val="00F10734"/>
    <w:rsid w:val="00F1610A"/>
    <w:rsid w:val="00F24969"/>
    <w:rsid w:val="00F37C49"/>
    <w:rsid w:val="00F54F59"/>
    <w:rsid w:val="00F5526A"/>
    <w:rsid w:val="00F70287"/>
    <w:rsid w:val="00F7477D"/>
    <w:rsid w:val="00F75C0B"/>
    <w:rsid w:val="00F7738F"/>
    <w:rsid w:val="00F968A4"/>
    <w:rsid w:val="00FC21E5"/>
    <w:rsid w:val="00FC7E81"/>
    <w:rsid w:val="00FE03DC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2FE62"/>
  <w15:chartTrackingRefBased/>
  <w15:docId w15:val="{C77E5297-0641-4777-B14F-73795424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CC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25CC0"/>
    <w:pPr>
      <w:keepNext/>
      <w:outlineLvl w:val="1"/>
    </w:pPr>
    <w:rPr>
      <w:rFonts w:ascii="Times New Roman" w:hAnsi="Times New Roman"/>
      <w:b/>
      <w:bCs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25CC0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125CC0"/>
    <w:rPr>
      <w:rFonts w:ascii="Arial" w:hAnsi="Arial" w:cs="Arial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25CC0"/>
    <w:pPr>
      <w:ind w:left="720"/>
    </w:pPr>
    <w:rPr>
      <w:rFonts w:eastAsiaTheme="minorHAnsi" w:cs="Arial"/>
      <w:lang w:val="x-none" w:eastAsia="x-none"/>
    </w:rPr>
  </w:style>
  <w:style w:type="paragraph" w:customStyle="1" w:styleId="DefaultText">
    <w:name w:val="Default Text"/>
    <w:basedOn w:val="Normal"/>
    <w:rsid w:val="00125CC0"/>
    <w:pPr>
      <w:autoSpaceDE w:val="0"/>
      <w:autoSpaceDN w:val="0"/>
      <w:adjustRightInd w:val="0"/>
    </w:pPr>
    <w:rPr>
      <w:rFonts w:cs="Arial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96C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C89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96C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C89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B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7F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qa.org.uk/sqa/93963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qa.org.uk/sqa/938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Hollywood</dc:creator>
  <cp:keywords/>
  <dc:description/>
  <cp:lastModifiedBy>L Hollywood</cp:lastModifiedBy>
  <cp:revision>2</cp:revision>
  <cp:lastPrinted>2020-08-04T09:53:00Z</cp:lastPrinted>
  <dcterms:created xsi:type="dcterms:W3CDTF">2020-08-04T09:57:00Z</dcterms:created>
  <dcterms:modified xsi:type="dcterms:W3CDTF">2020-08-04T09:57:00Z</dcterms:modified>
</cp:coreProperties>
</file>