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0E11A8EC" w:rsidR="006B7DEE" w:rsidRPr="004C0BDE" w:rsidRDefault="004C0BDE" w:rsidP="006B7DEE">
      <w:pPr>
        <w:rPr>
          <w:b/>
          <w:bCs/>
          <w:lang w:val="en-US" w:eastAsia="en-US"/>
        </w:rPr>
      </w:pPr>
      <w:r w:rsidRPr="004C0BDE">
        <w:rPr>
          <w:b/>
          <w:bCs/>
          <w:lang w:val="en-US" w:eastAsia="en-US"/>
        </w:rPr>
        <w:t xml:space="preserve">Friday </w:t>
      </w:r>
      <w:r w:rsidR="00B71149">
        <w:rPr>
          <w:b/>
          <w:bCs/>
          <w:lang w:val="en-US" w:eastAsia="en-US"/>
        </w:rPr>
        <w:t>30</w:t>
      </w:r>
      <w:r w:rsidR="00B71149" w:rsidRPr="00B71149">
        <w:rPr>
          <w:b/>
          <w:bCs/>
          <w:vertAlign w:val="superscript"/>
          <w:lang w:val="en-US" w:eastAsia="en-US"/>
        </w:rPr>
        <w:t>th</w:t>
      </w:r>
      <w:r w:rsidR="00B71149">
        <w:rPr>
          <w:b/>
          <w:bCs/>
          <w:lang w:val="en-US" w:eastAsia="en-US"/>
        </w:rPr>
        <w:t xml:space="preserve"> April 2021</w:t>
      </w:r>
    </w:p>
    <w:p w14:paraId="7194CC7F" w14:textId="77777777" w:rsidR="004C0BDE" w:rsidRDefault="004C0BDE" w:rsidP="006B7DEE">
      <w:pPr>
        <w:rPr>
          <w:lang w:val="en-US" w:eastAsia="en-US"/>
        </w:rPr>
      </w:pPr>
    </w:p>
    <w:p w14:paraId="496E4DD1" w14:textId="568A18AF"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r w:rsidR="009D663A" w:rsidRPr="00ED3500">
        <w:rPr>
          <w:lang w:val="en-US" w:eastAsia="en-US"/>
        </w:rPr>
        <w:t>C</w:t>
      </w:r>
      <w:r w:rsidRPr="00ED3500">
        <w:rPr>
          <w:lang w:val="en-US" w:eastAsia="en-US"/>
        </w:rPr>
        <w:t>arer,</w:t>
      </w:r>
    </w:p>
    <w:p w14:paraId="0AE1DF33" w14:textId="77777777" w:rsidR="00B71149" w:rsidRDefault="00B71149" w:rsidP="006B7DEE">
      <w:pPr>
        <w:rPr>
          <w:lang w:val="en-US" w:eastAsia="en-US"/>
        </w:rPr>
      </w:pPr>
    </w:p>
    <w:p w14:paraId="2759850F" w14:textId="77777777" w:rsidR="00FE6B55" w:rsidRDefault="00B71149" w:rsidP="006B7DEE">
      <w:pPr>
        <w:rPr>
          <w:lang w:val="en-US" w:eastAsia="en-US"/>
        </w:rPr>
      </w:pPr>
      <w:r>
        <w:rPr>
          <w:lang w:val="en-US" w:eastAsia="en-US"/>
        </w:rPr>
        <w:t xml:space="preserve">As we approach the long weekend, I would like to take the opportunity to thank the pupils for their hard work and how they are handling the return to school. I realise that lockdown was extremely challenging for our young people, and we are committed to nurturing and supporting them to get back into the routines and expectations associated with school life. </w:t>
      </w:r>
    </w:p>
    <w:p w14:paraId="6088BB4F" w14:textId="77777777" w:rsidR="00FE6B55" w:rsidRDefault="00FE6B55" w:rsidP="006B7DEE">
      <w:pPr>
        <w:rPr>
          <w:lang w:val="en-US" w:eastAsia="en-US"/>
        </w:rPr>
      </w:pPr>
    </w:p>
    <w:p w14:paraId="22FDB83D" w14:textId="0B18E46C" w:rsidR="00B71149" w:rsidRDefault="00B71149" w:rsidP="006B7DEE">
      <w:pPr>
        <w:rPr>
          <w:lang w:val="en-US" w:eastAsia="en-US"/>
        </w:rPr>
      </w:pPr>
      <w:r>
        <w:rPr>
          <w:lang w:val="en-US" w:eastAsia="en-US"/>
        </w:rPr>
        <w:t>We will continue to remind them about conduct, litter, face coverings and time keeping, but</w:t>
      </w:r>
      <w:r w:rsidR="00FE6B55">
        <w:rPr>
          <w:lang w:val="en-US" w:eastAsia="en-US"/>
        </w:rPr>
        <w:t xml:space="preserve"> the fast majority of our young people are doing what we ask them, and for that we are very grateful.</w:t>
      </w:r>
    </w:p>
    <w:p w14:paraId="43A11FA7" w14:textId="77777777" w:rsidR="00B71149" w:rsidRDefault="00B71149" w:rsidP="006B7DEE">
      <w:pPr>
        <w:rPr>
          <w:lang w:val="en-US" w:eastAsia="en-US"/>
        </w:rPr>
      </w:pPr>
    </w:p>
    <w:p w14:paraId="428344F1" w14:textId="77777777" w:rsidR="00866046" w:rsidRPr="000B5A28" w:rsidRDefault="00866046" w:rsidP="000B5A28">
      <w:pPr>
        <w:rPr>
          <w:lang w:val="en-US" w:eastAsia="en-US"/>
        </w:rPr>
      </w:pPr>
    </w:p>
    <w:p w14:paraId="191EC55D" w14:textId="4C2AB6EA" w:rsidR="000B5A28" w:rsidRDefault="000B5A28" w:rsidP="000B5A28">
      <w:pPr>
        <w:rPr>
          <w:lang w:val="en-US" w:eastAsia="en-US"/>
        </w:rPr>
      </w:pPr>
      <w:r>
        <w:rPr>
          <w:lang w:val="en-US" w:eastAsia="en-US"/>
        </w:rPr>
        <w:t xml:space="preserve">Here is the news for week </w:t>
      </w:r>
      <w:r w:rsidR="00FE6B55">
        <w:rPr>
          <w:lang w:val="en-US" w:eastAsia="en-US"/>
        </w:rPr>
        <w:t>26 – 30 April 2021:</w:t>
      </w:r>
    </w:p>
    <w:p w14:paraId="36D14483" w14:textId="5618F58C" w:rsidR="000B5A28" w:rsidRDefault="000B5A28" w:rsidP="000B5A28">
      <w:pPr>
        <w:rPr>
          <w:lang w:val="en-US" w:eastAsia="en-US"/>
        </w:rPr>
      </w:pPr>
    </w:p>
    <w:p w14:paraId="1F714B4E" w14:textId="055B9EAA" w:rsidR="00FE6B55" w:rsidRDefault="00FE6B55" w:rsidP="000B5A28">
      <w:pPr>
        <w:pStyle w:val="ListParagraph"/>
        <w:numPr>
          <w:ilvl w:val="0"/>
          <w:numId w:val="9"/>
        </w:numPr>
        <w:rPr>
          <w:b/>
          <w:bCs/>
          <w:lang w:val="en-US" w:eastAsia="en-US"/>
        </w:rPr>
      </w:pPr>
      <w:r>
        <w:rPr>
          <w:b/>
          <w:bCs/>
          <w:lang w:val="en-US" w:eastAsia="en-US"/>
        </w:rPr>
        <w:t>Pupils attending school next week</w:t>
      </w:r>
    </w:p>
    <w:p w14:paraId="26E2A0A6" w14:textId="1DB7FB36" w:rsidR="00FE6B55" w:rsidRDefault="00FE6B55" w:rsidP="00FE6B55">
      <w:pPr>
        <w:rPr>
          <w:lang w:val="en-US" w:eastAsia="en-US"/>
        </w:rPr>
      </w:pPr>
      <w:r w:rsidRPr="00FE6B55">
        <w:rPr>
          <w:lang w:val="en-US" w:eastAsia="en-US"/>
        </w:rPr>
        <w:t>Please remember that Monday 3</w:t>
      </w:r>
      <w:r w:rsidRPr="00FE6B55">
        <w:rPr>
          <w:vertAlign w:val="superscript"/>
          <w:lang w:val="en-US" w:eastAsia="en-US"/>
        </w:rPr>
        <w:t>rd</w:t>
      </w:r>
      <w:r w:rsidRPr="00FE6B55">
        <w:rPr>
          <w:lang w:val="en-US" w:eastAsia="en-US"/>
        </w:rPr>
        <w:t xml:space="preserve"> June is a bank holiday and that Thursday 6</w:t>
      </w:r>
      <w:r w:rsidRPr="00FE6B55">
        <w:rPr>
          <w:vertAlign w:val="superscript"/>
          <w:lang w:val="en-US" w:eastAsia="en-US"/>
        </w:rPr>
        <w:t>th</w:t>
      </w:r>
      <w:r w:rsidRPr="00FE6B55">
        <w:rPr>
          <w:lang w:val="en-US" w:eastAsia="en-US"/>
        </w:rPr>
        <w:t xml:space="preserve"> May is an in-service day</w:t>
      </w:r>
      <w:r>
        <w:rPr>
          <w:lang w:val="en-US" w:eastAsia="en-US"/>
        </w:rPr>
        <w:t>. Pupils should not attend school on these dates.</w:t>
      </w:r>
    </w:p>
    <w:p w14:paraId="362D160B" w14:textId="77777777" w:rsidR="00FE6B55" w:rsidRDefault="00FE6B55" w:rsidP="00FE6B55">
      <w:pPr>
        <w:rPr>
          <w:lang w:val="en-US" w:eastAsia="en-US"/>
        </w:rPr>
      </w:pPr>
    </w:p>
    <w:p w14:paraId="23200055" w14:textId="77777777" w:rsidR="00FE6B55" w:rsidRPr="00FE6B55" w:rsidRDefault="00FE6B55" w:rsidP="00FE6B55">
      <w:pPr>
        <w:rPr>
          <w:lang w:val="en-US" w:eastAsia="en-US"/>
        </w:rPr>
      </w:pPr>
    </w:p>
    <w:p w14:paraId="6E86EDB8" w14:textId="608975C3" w:rsidR="00FE6B55" w:rsidRDefault="00FE6B55" w:rsidP="00FE6B55">
      <w:pPr>
        <w:pStyle w:val="ListParagraph"/>
        <w:numPr>
          <w:ilvl w:val="0"/>
          <w:numId w:val="9"/>
        </w:numPr>
        <w:rPr>
          <w:b/>
          <w:bCs/>
          <w:lang w:val="en-US" w:eastAsia="en-US"/>
        </w:rPr>
      </w:pPr>
      <w:r>
        <w:rPr>
          <w:b/>
          <w:bCs/>
          <w:lang w:val="en-US" w:eastAsia="en-US"/>
        </w:rPr>
        <w:t>Parent council</w:t>
      </w:r>
    </w:p>
    <w:p w14:paraId="14779ACD" w14:textId="5E7AB0D0" w:rsidR="00FE6B55" w:rsidRPr="00FE6B55" w:rsidRDefault="00FE6B55" w:rsidP="00FE6B55">
      <w:pPr>
        <w:rPr>
          <w:lang w:val="en-US" w:eastAsia="en-US"/>
        </w:rPr>
      </w:pPr>
      <w:r w:rsidRPr="00FE6B55">
        <w:rPr>
          <w:lang w:val="en-US" w:eastAsia="en-US"/>
        </w:rPr>
        <w:t>The next meeting of the parent council will be on Monday 17</w:t>
      </w:r>
      <w:r w:rsidRPr="00FE6B55">
        <w:rPr>
          <w:vertAlign w:val="superscript"/>
          <w:lang w:val="en-US" w:eastAsia="en-US"/>
        </w:rPr>
        <w:t>th</w:t>
      </w:r>
      <w:r w:rsidRPr="00FE6B55">
        <w:rPr>
          <w:lang w:val="en-US" w:eastAsia="en-US"/>
        </w:rPr>
        <w:t xml:space="preserve"> May. This will be the AGM and more information will come out in due course.</w:t>
      </w:r>
    </w:p>
    <w:p w14:paraId="24D7AC12" w14:textId="00F0FD11" w:rsidR="00FE6B55" w:rsidRPr="00FE6B55" w:rsidRDefault="00FE6B55" w:rsidP="00FE6B55">
      <w:pPr>
        <w:rPr>
          <w:lang w:val="en-US" w:eastAsia="en-US"/>
        </w:rPr>
      </w:pPr>
    </w:p>
    <w:p w14:paraId="657A6F29" w14:textId="77777777" w:rsidR="00F124AE" w:rsidRDefault="00FE6B55" w:rsidP="00FE6B55">
      <w:pPr>
        <w:rPr>
          <w:lang w:val="en-US" w:eastAsia="en-US"/>
        </w:rPr>
      </w:pPr>
      <w:r w:rsidRPr="00FE6B55">
        <w:rPr>
          <w:lang w:val="en-US" w:eastAsia="en-US"/>
        </w:rPr>
        <w:t>The parent council chairs across all 11 high schools were invited to an information session on Tuesday 27</w:t>
      </w:r>
      <w:r w:rsidRPr="00FE6B55">
        <w:rPr>
          <w:vertAlign w:val="superscript"/>
          <w:lang w:val="en-US" w:eastAsia="en-US"/>
        </w:rPr>
        <w:t>th</w:t>
      </w:r>
      <w:r w:rsidRPr="00FE6B55">
        <w:rPr>
          <w:lang w:val="en-US" w:eastAsia="en-US"/>
        </w:rPr>
        <w:t xml:space="preserve"> April with the Director of Children’s Services, Mr Steven Quinn. I was in attendance along with the chair of the JHS parent council</w:t>
      </w:r>
      <w:r w:rsidR="00F124AE">
        <w:rPr>
          <w:lang w:val="en-US" w:eastAsia="en-US"/>
        </w:rPr>
        <w:t>, Mrs McFarlane</w:t>
      </w:r>
      <w:r w:rsidRPr="00FE6B55">
        <w:rPr>
          <w:lang w:val="en-US" w:eastAsia="en-US"/>
        </w:rPr>
        <w:t xml:space="preserve">. Mr Quinn took the opportunity to talk through the Renfrewshire approach to SQA and the ‘alternative certification model’ that is in place </w:t>
      </w:r>
      <w:r w:rsidR="00F124AE">
        <w:rPr>
          <w:lang w:val="en-US" w:eastAsia="en-US"/>
        </w:rPr>
        <w:t xml:space="preserve">across all of our high schools </w:t>
      </w:r>
      <w:r w:rsidRPr="00FE6B55">
        <w:rPr>
          <w:lang w:val="en-US" w:eastAsia="en-US"/>
        </w:rPr>
        <w:t>to award grades in 2021.</w:t>
      </w:r>
      <w:r>
        <w:rPr>
          <w:lang w:val="en-US" w:eastAsia="en-US"/>
        </w:rPr>
        <w:t xml:space="preserve"> </w:t>
      </w:r>
    </w:p>
    <w:p w14:paraId="2680D7D5" w14:textId="77777777" w:rsidR="00F124AE" w:rsidRDefault="00F124AE" w:rsidP="00FE6B55">
      <w:pPr>
        <w:rPr>
          <w:lang w:val="en-US" w:eastAsia="en-US"/>
        </w:rPr>
      </w:pPr>
    </w:p>
    <w:p w14:paraId="38293670" w14:textId="25075CD3" w:rsidR="00FE6B55" w:rsidRPr="00FE6B55" w:rsidRDefault="00FE6B55" w:rsidP="00FE6B55">
      <w:pPr>
        <w:rPr>
          <w:lang w:val="en-US" w:eastAsia="en-US"/>
        </w:rPr>
      </w:pPr>
      <w:r>
        <w:rPr>
          <w:lang w:val="en-US" w:eastAsia="en-US"/>
        </w:rPr>
        <w:t>We will discuss this at the next JHS parent council meeting.</w:t>
      </w:r>
    </w:p>
    <w:p w14:paraId="3384BCC4" w14:textId="6D70DDD5" w:rsidR="00FE6B55" w:rsidRDefault="00FE6B55" w:rsidP="00FE6B55">
      <w:pPr>
        <w:rPr>
          <w:b/>
          <w:bCs/>
          <w:lang w:val="en-US" w:eastAsia="en-US"/>
        </w:rPr>
      </w:pPr>
    </w:p>
    <w:p w14:paraId="1DFB2F57" w14:textId="77777777" w:rsidR="003A4F83" w:rsidRPr="00FE6B55" w:rsidRDefault="003A4F83" w:rsidP="00FE6B55">
      <w:pPr>
        <w:rPr>
          <w:b/>
          <w:bCs/>
          <w:lang w:val="en-US" w:eastAsia="en-US"/>
        </w:rPr>
      </w:pPr>
    </w:p>
    <w:p w14:paraId="5D7D7DCC" w14:textId="2420CCC4" w:rsidR="000B5A28" w:rsidRDefault="000B5A28" w:rsidP="000B5A28">
      <w:pPr>
        <w:pStyle w:val="ListParagraph"/>
        <w:numPr>
          <w:ilvl w:val="0"/>
          <w:numId w:val="9"/>
        </w:numPr>
        <w:rPr>
          <w:b/>
          <w:bCs/>
          <w:lang w:val="en-US" w:eastAsia="en-US"/>
        </w:rPr>
      </w:pPr>
      <w:r w:rsidRPr="000B5A28">
        <w:rPr>
          <w:b/>
          <w:bCs/>
          <w:lang w:val="en-US" w:eastAsia="en-US"/>
        </w:rPr>
        <w:t>Assessment period thre</w:t>
      </w:r>
      <w:r>
        <w:rPr>
          <w:b/>
          <w:bCs/>
          <w:lang w:val="en-US" w:eastAsia="en-US"/>
        </w:rPr>
        <w:t>e</w:t>
      </w:r>
    </w:p>
    <w:p w14:paraId="195C3FD7" w14:textId="7FBB6AAA" w:rsidR="00FE6B55" w:rsidRDefault="00FE6B55" w:rsidP="00FE6B55">
      <w:pPr>
        <w:rPr>
          <w:lang w:val="en-US" w:eastAsia="en-US"/>
        </w:rPr>
      </w:pPr>
      <w:r w:rsidRPr="00FE6B55">
        <w:rPr>
          <w:lang w:val="en-US" w:eastAsia="en-US"/>
        </w:rPr>
        <w:t xml:space="preserve">Pupils across S4-6 are currently in the middle of their third assessment period in order to gather the evidence needed for SQA provisional grades. The pupils are working really hard and I am so proud of how well they are coping with their workload and time management. Any pupil requiring help or support should speak with their class teachers or Pastoral Support teacher. </w:t>
      </w:r>
    </w:p>
    <w:p w14:paraId="53F7FFEE" w14:textId="77777777" w:rsidR="00FE6B55" w:rsidRPr="00FE6B55" w:rsidRDefault="00FE6B55" w:rsidP="00FE6B55">
      <w:pPr>
        <w:rPr>
          <w:lang w:val="en-US" w:eastAsia="en-US"/>
        </w:rPr>
      </w:pPr>
    </w:p>
    <w:p w14:paraId="75AA2E7A" w14:textId="54F6161E" w:rsidR="00FE6B55" w:rsidRPr="00FE6B55" w:rsidRDefault="00FE6B55" w:rsidP="00FE6B55">
      <w:pPr>
        <w:rPr>
          <w:lang w:val="en-US" w:eastAsia="en-US"/>
        </w:rPr>
      </w:pPr>
      <w:r w:rsidRPr="00FE6B55">
        <w:rPr>
          <w:lang w:val="en-US" w:eastAsia="en-US"/>
        </w:rPr>
        <w:t>In order to support their studies, pupils should be attending raising attainment booster classes that are on after school, remotely, each week.</w:t>
      </w:r>
    </w:p>
    <w:p w14:paraId="29154EAB" w14:textId="3177B85C" w:rsidR="008B7EA6" w:rsidRDefault="008B7EA6" w:rsidP="000B5A28">
      <w:pPr>
        <w:rPr>
          <w:rFonts w:eastAsiaTheme="minorHAnsi" w:cs="Arial"/>
          <w:lang w:eastAsia="x-none"/>
        </w:rPr>
      </w:pPr>
    </w:p>
    <w:p w14:paraId="4E292A65" w14:textId="00808EB6" w:rsidR="008B7EA6" w:rsidRDefault="008B7EA6" w:rsidP="00646EEC">
      <w:pPr>
        <w:rPr>
          <w:rFonts w:ascii="Calibri" w:hAnsi="Calibri"/>
          <w:sz w:val="22"/>
          <w:szCs w:val="22"/>
        </w:rPr>
      </w:pPr>
    </w:p>
    <w:p w14:paraId="5EEF9A3B" w14:textId="37E4BD4D" w:rsidR="003A4F83" w:rsidRDefault="003A4F83" w:rsidP="00646EEC">
      <w:pPr>
        <w:rPr>
          <w:rFonts w:ascii="Calibri" w:hAnsi="Calibri"/>
          <w:sz w:val="22"/>
          <w:szCs w:val="22"/>
        </w:rPr>
      </w:pPr>
    </w:p>
    <w:p w14:paraId="5D3F1248" w14:textId="77777777" w:rsidR="00F124AE" w:rsidRDefault="00F124AE" w:rsidP="00646EEC">
      <w:pPr>
        <w:rPr>
          <w:rFonts w:ascii="Calibri" w:hAnsi="Calibri"/>
          <w:sz w:val="22"/>
          <w:szCs w:val="22"/>
        </w:rPr>
      </w:pPr>
    </w:p>
    <w:p w14:paraId="18AB96BF" w14:textId="661CF8C5" w:rsidR="003A4F83" w:rsidRPr="003A4F83" w:rsidRDefault="00646EEC" w:rsidP="003A4F83">
      <w:pPr>
        <w:pStyle w:val="ListParagraph"/>
        <w:numPr>
          <w:ilvl w:val="0"/>
          <w:numId w:val="9"/>
        </w:numPr>
        <w:rPr>
          <w:b/>
          <w:bCs/>
        </w:rPr>
      </w:pPr>
      <w:r>
        <w:rPr>
          <w:b/>
          <w:bCs/>
          <w:lang w:val="en-GB"/>
        </w:rPr>
        <w:lastRenderedPageBreak/>
        <w:t>S6 / leavers u</w:t>
      </w:r>
      <w:r w:rsidRPr="003A4F83">
        <w:rPr>
          <w:b/>
          <w:bCs/>
        </w:rPr>
        <w:t>pdate</w:t>
      </w:r>
    </w:p>
    <w:p w14:paraId="60077F22" w14:textId="77777777" w:rsidR="00F124AE" w:rsidRDefault="003A4F83" w:rsidP="003A4F83">
      <w:r>
        <w:t xml:space="preserve">Mr Munro has put out a MS form survey to the S6 to get their views and suggestions about graduation which will take place on </w:t>
      </w:r>
      <w:r w:rsidR="00F124AE">
        <w:t xml:space="preserve">the afternoon of </w:t>
      </w:r>
      <w:r>
        <w:t>Wednesday 23</w:t>
      </w:r>
      <w:r w:rsidRPr="003A4F83">
        <w:rPr>
          <w:vertAlign w:val="superscript"/>
        </w:rPr>
        <w:t>rd</w:t>
      </w:r>
      <w:r>
        <w:t xml:space="preserve"> June. </w:t>
      </w:r>
    </w:p>
    <w:p w14:paraId="49CECE9C" w14:textId="77777777" w:rsidR="00F124AE" w:rsidRDefault="00F124AE" w:rsidP="003A4F83"/>
    <w:p w14:paraId="44707420" w14:textId="1AA512CC" w:rsidR="00646EEC" w:rsidRDefault="003A4F83" w:rsidP="003A4F83">
      <w:r>
        <w:t>My thanks to the parent council who have agreed to fund a meal for the pupils straight after graduation. We are now deciding with the S6 if it is pizza or a chippy!</w:t>
      </w:r>
    </w:p>
    <w:p w14:paraId="02664B29" w14:textId="295E1294" w:rsidR="003A4F83" w:rsidRDefault="003A4F83" w:rsidP="003A4F83"/>
    <w:p w14:paraId="18FB7177" w14:textId="013CA778" w:rsidR="003A4F83" w:rsidRDefault="003A4F83" w:rsidP="003A4F83"/>
    <w:p w14:paraId="0EF153C7" w14:textId="6F7543D1" w:rsidR="003A4F83" w:rsidRPr="003A4F83" w:rsidRDefault="003A4F83" w:rsidP="003A4F83">
      <w:pPr>
        <w:pStyle w:val="ListParagraph"/>
        <w:numPr>
          <w:ilvl w:val="0"/>
          <w:numId w:val="9"/>
        </w:numPr>
        <w:rPr>
          <w:b/>
          <w:bCs/>
        </w:rPr>
      </w:pPr>
      <w:r>
        <w:rPr>
          <w:b/>
          <w:bCs/>
          <w:lang w:val="en-GB"/>
        </w:rPr>
        <w:t>Awards ceremonies</w:t>
      </w:r>
    </w:p>
    <w:p w14:paraId="00B7A709" w14:textId="1DD920D9" w:rsidR="003A4F83" w:rsidRDefault="003A4F83" w:rsidP="003A4F83">
      <w:r w:rsidRPr="003A4F83">
        <w:t>We are currently exploring how we can offer a S1-3 awards ceremony in June. Our initial plan is for a virtual event on the evening of Tuesday 22</w:t>
      </w:r>
      <w:r w:rsidRPr="003A4F83">
        <w:rPr>
          <w:vertAlign w:val="superscript"/>
        </w:rPr>
        <w:t>nd</w:t>
      </w:r>
      <w:r w:rsidRPr="003A4F83">
        <w:t xml:space="preserve"> June. </w:t>
      </w:r>
    </w:p>
    <w:p w14:paraId="2DCDE712" w14:textId="77777777" w:rsidR="00F124AE" w:rsidRPr="003A4F83" w:rsidRDefault="00F124AE" w:rsidP="003A4F83"/>
    <w:p w14:paraId="167A5973" w14:textId="77777777" w:rsidR="00F124AE" w:rsidRDefault="003A4F83" w:rsidP="003A4F83">
      <w:r w:rsidRPr="003A4F83">
        <w:t xml:space="preserve">We are also discussing a S4-6 senior phase awards ceremony taking place early in the new session (August/September). </w:t>
      </w:r>
      <w:r w:rsidR="00F124AE">
        <w:t xml:space="preserve">This is a change to how we do things in Johnstone High School, however a September awards ceremony is commonplace across many other high schools. </w:t>
      </w:r>
    </w:p>
    <w:p w14:paraId="49EA041E" w14:textId="77777777" w:rsidR="00F124AE" w:rsidRDefault="00F124AE" w:rsidP="003A4F83"/>
    <w:p w14:paraId="25671D29" w14:textId="7C0AACC5" w:rsidR="003A4F83" w:rsidRPr="003A4F83" w:rsidRDefault="003A4F83" w:rsidP="003A4F83">
      <w:r w:rsidRPr="003A4F83">
        <w:t xml:space="preserve">We will be in touch with more information when we have firmed up plans, and of course, any plans made at the moment are subject to </w:t>
      </w:r>
      <w:r w:rsidR="00F124AE">
        <w:t xml:space="preserve">ongoing </w:t>
      </w:r>
      <w:r w:rsidRPr="003A4F83">
        <w:t xml:space="preserve">covid restrictions. </w:t>
      </w:r>
    </w:p>
    <w:p w14:paraId="16678A43" w14:textId="77777777" w:rsidR="008B7EA6" w:rsidRDefault="008B7EA6" w:rsidP="00646EEC">
      <w:pPr>
        <w:pStyle w:val="ListParagraph"/>
        <w:rPr>
          <w:lang w:val="en-GB"/>
        </w:rPr>
      </w:pPr>
    </w:p>
    <w:p w14:paraId="0AE42612" w14:textId="6B2BAE33" w:rsidR="004F0972" w:rsidRDefault="004F0972" w:rsidP="006B7DEE">
      <w:pPr>
        <w:rPr>
          <w:lang w:val="en-US" w:eastAsia="en-US"/>
        </w:rPr>
      </w:pPr>
    </w:p>
    <w:p w14:paraId="05C6C7C7" w14:textId="598E6D72" w:rsidR="00F124AE" w:rsidRDefault="00F124AE" w:rsidP="006B7DEE">
      <w:pPr>
        <w:rPr>
          <w:lang w:val="en-US" w:eastAsia="en-US"/>
        </w:rPr>
      </w:pPr>
      <w:r>
        <w:rPr>
          <w:lang w:val="en-US" w:eastAsia="en-US"/>
        </w:rPr>
        <w:t>Have a brilliant long weekend!</w:t>
      </w:r>
    </w:p>
    <w:p w14:paraId="5C9CDDA2" w14:textId="3A2DEC1E" w:rsidR="002616A1" w:rsidRPr="00ED3500" w:rsidRDefault="002616A1" w:rsidP="006B7DEE">
      <w:pPr>
        <w:rPr>
          <w:lang w:val="en-US" w:eastAsia="en-US"/>
        </w:rPr>
      </w:pPr>
      <w:r w:rsidRPr="00ED3500">
        <w:rPr>
          <w:lang w:val="en-US" w:eastAsia="en-US"/>
        </w:rPr>
        <w:t>With best wishes to you and your famil</w:t>
      </w:r>
      <w:r w:rsidR="004F0972">
        <w:rPr>
          <w:lang w:val="en-US" w:eastAsia="en-US"/>
        </w:rPr>
        <w:t>y</w:t>
      </w:r>
      <w:r w:rsidR="00832687">
        <w:rPr>
          <w:lang w:val="en-US" w:eastAsia="en-US"/>
        </w:rPr>
        <w:t>,</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Default="002616A1" w:rsidP="007064D0">
      <w:pPr>
        <w:rPr>
          <w:lang w:val="en-US" w:eastAsia="en-US"/>
        </w:rPr>
      </w:pPr>
      <w:r w:rsidRPr="00ED3500">
        <w:rPr>
          <w:lang w:val="en-US" w:eastAsia="en-US"/>
        </w:rPr>
        <w:t>Lynne Hollywood</w:t>
      </w:r>
    </w:p>
    <w:p w14:paraId="547A4FB5" w14:textId="40F89D4E" w:rsidR="0074082C" w:rsidRPr="00F36B13" w:rsidRDefault="002616A1" w:rsidP="007064D0">
      <w:pPr>
        <w:rPr>
          <w:lang w:val="en-US" w:eastAsia="en-US"/>
        </w:rPr>
      </w:pPr>
      <w:r w:rsidRPr="00ED3500">
        <w:rPr>
          <w:lang w:val="en-US" w:eastAsia="en-US"/>
        </w:rPr>
        <w:t>Head Teacher</w:t>
      </w:r>
    </w:p>
    <w:sectPr w:rsidR="0074082C"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3327" w14:textId="77777777" w:rsidR="00CE1075" w:rsidRDefault="00CE1075" w:rsidP="00396C89">
      <w:r>
        <w:separator/>
      </w:r>
    </w:p>
  </w:endnote>
  <w:endnote w:type="continuationSeparator" w:id="0">
    <w:p w14:paraId="43CC275F" w14:textId="77777777" w:rsidR="00CE1075" w:rsidRDefault="00CE1075"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3B4A" w14:textId="77777777" w:rsidR="00CE1075" w:rsidRDefault="00CE1075" w:rsidP="00396C89">
      <w:r>
        <w:separator/>
      </w:r>
    </w:p>
  </w:footnote>
  <w:footnote w:type="continuationSeparator" w:id="0">
    <w:p w14:paraId="67E01619" w14:textId="77777777" w:rsidR="00CE1075" w:rsidRDefault="00CE1075"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11"/>
  </w:num>
  <w:num w:numId="5">
    <w:abstractNumId w:val="4"/>
  </w:num>
  <w:num w:numId="6">
    <w:abstractNumId w:val="6"/>
  </w:num>
  <w:num w:numId="7">
    <w:abstractNumId w:val="5"/>
  </w:num>
  <w:num w:numId="8">
    <w:abstractNumId w:val="7"/>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B5A28"/>
    <w:rsid w:val="000C738F"/>
    <w:rsid w:val="000D195E"/>
    <w:rsid w:val="000D6270"/>
    <w:rsid w:val="000E1977"/>
    <w:rsid w:val="000E5EC5"/>
    <w:rsid w:val="000F212F"/>
    <w:rsid w:val="000F56BD"/>
    <w:rsid w:val="000F7FB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24060"/>
    <w:rsid w:val="00535950"/>
    <w:rsid w:val="00543FCF"/>
    <w:rsid w:val="0054421C"/>
    <w:rsid w:val="00546A65"/>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20E"/>
    <w:rsid w:val="007B37F7"/>
    <w:rsid w:val="007C6656"/>
    <w:rsid w:val="007D18CC"/>
    <w:rsid w:val="007D4707"/>
    <w:rsid w:val="007D66A4"/>
    <w:rsid w:val="007E46A9"/>
    <w:rsid w:val="007E5184"/>
    <w:rsid w:val="007F0766"/>
    <w:rsid w:val="00804B45"/>
    <w:rsid w:val="00806265"/>
    <w:rsid w:val="00807B6E"/>
    <w:rsid w:val="00807F78"/>
    <w:rsid w:val="008125C0"/>
    <w:rsid w:val="00821686"/>
    <w:rsid w:val="00826901"/>
    <w:rsid w:val="00832687"/>
    <w:rsid w:val="008347E8"/>
    <w:rsid w:val="008416A6"/>
    <w:rsid w:val="0085362D"/>
    <w:rsid w:val="00863E06"/>
    <w:rsid w:val="008651A0"/>
    <w:rsid w:val="00866046"/>
    <w:rsid w:val="00875714"/>
    <w:rsid w:val="00877A94"/>
    <w:rsid w:val="00882154"/>
    <w:rsid w:val="008929B2"/>
    <w:rsid w:val="008960B3"/>
    <w:rsid w:val="008A2C85"/>
    <w:rsid w:val="008A5727"/>
    <w:rsid w:val="008B0265"/>
    <w:rsid w:val="008B5DFE"/>
    <w:rsid w:val="008B68BF"/>
    <w:rsid w:val="008B6EF4"/>
    <w:rsid w:val="008B7EA6"/>
    <w:rsid w:val="008C48DF"/>
    <w:rsid w:val="008C588B"/>
    <w:rsid w:val="008C7890"/>
    <w:rsid w:val="008D0A9F"/>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362D"/>
    <w:rsid w:val="009949DE"/>
    <w:rsid w:val="00996265"/>
    <w:rsid w:val="009A5452"/>
    <w:rsid w:val="009B76A9"/>
    <w:rsid w:val="009C443A"/>
    <w:rsid w:val="009D0E63"/>
    <w:rsid w:val="009D178D"/>
    <w:rsid w:val="009D30F6"/>
    <w:rsid w:val="009D663A"/>
    <w:rsid w:val="009E1384"/>
    <w:rsid w:val="009F1CDA"/>
    <w:rsid w:val="009F4E43"/>
    <w:rsid w:val="009F50D7"/>
    <w:rsid w:val="009F71F4"/>
    <w:rsid w:val="00A006F2"/>
    <w:rsid w:val="00A007EB"/>
    <w:rsid w:val="00A0199F"/>
    <w:rsid w:val="00A01E61"/>
    <w:rsid w:val="00A02D55"/>
    <w:rsid w:val="00A02F7E"/>
    <w:rsid w:val="00A07A94"/>
    <w:rsid w:val="00A2129C"/>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419BF"/>
    <w:rsid w:val="00B5192D"/>
    <w:rsid w:val="00B60E9A"/>
    <w:rsid w:val="00B71149"/>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6DA"/>
    <w:rsid w:val="00C95992"/>
    <w:rsid w:val="00CB23D2"/>
    <w:rsid w:val="00CB24E8"/>
    <w:rsid w:val="00CC4120"/>
    <w:rsid w:val="00CD0E47"/>
    <w:rsid w:val="00CD2457"/>
    <w:rsid w:val="00CD6D54"/>
    <w:rsid w:val="00CE1075"/>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1CCD"/>
    <w:rsid w:val="00DB243E"/>
    <w:rsid w:val="00DC0A5D"/>
    <w:rsid w:val="00DC40E1"/>
    <w:rsid w:val="00DE7142"/>
    <w:rsid w:val="00DE7C9E"/>
    <w:rsid w:val="00DF3138"/>
    <w:rsid w:val="00E00E09"/>
    <w:rsid w:val="00E0275A"/>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24AE"/>
    <w:rsid w:val="00F1610A"/>
    <w:rsid w:val="00F24969"/>
    <w:rsid w:val="00F36B13"/>
    <w:rsid w:val="00F37C49"/>
    <w:rsid w:val="00F429D1"/>
    <w:rsid w:val="00F54F59"/>
    <w:rsid w:val="00F5526A"/>
    <w:rsid w:val="00F61C0D"/>
    <w:rsid w:val="00F70287"/>
    <w:rsid w:val="00F7477D"/>
    <w:rsid w:val="00F75C0B"/>
    <w:rsid w:val="00F7738F"/>
    <w:rsid w:val="00F968A4"/>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2020-03-11T14:33:00Z</cp:lastPrinted>
  <dcterms:created xsi:type="dcterms:W3CDTF">2021-04-30T15:08:00Z</dcterms:created>
  <dcterms:modified xsi:type="dcterms:W3CDTF">2021-04-30T15:08:00Z</dcterms:modified>
</cp:coreProperties>
</file>